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B4" w:rsidRPr="00603DF5" w:rsidRDefault="002D75B4" w:rsidP="002D75B4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3D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2D75B4" w:rsidRDefault="002D75B4" w:rsidP="00E267FA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3D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«ШКОЛА № 6  Г. ФЕОДОСИИ  РЕСПУБЛИКИ КРЫМ»</w:t>
      </w:r>
    </w:p>
    <w:p w:rsidR="00E267FA" w:rsidRPr="00E267FA" w:rsidRDefault="00E267FA" w:rsidP="00E267FA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141"/>
        <w:tblW w:w="15134" w:type="dxa"/>
        <w:tblLook w:val="04A0"/>
      </w:tblPr>
      <w:tblGrid>
        <w:gridCol w:w="4928"/>
        <w:gridCol w:w="4710"/>
        <w:gridCol w:w="5496"/>
      </w:tblGrid>
      <w:tr w:rsidR="002D75B4" w:rsidTr="00A94FC4">
        <w:tc>
          <w:tcPr>
            <w:tcW w:w="4928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РАССМОТРЕНО</w:t>
            </w:r>
          </w:p>
        </w:tc>
        <w:tc>
          <w:tcPr>
            <w:tcW w:w="4710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5496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2D75B4" w:rsidTr="00A94FC4">
        <w:tc>
          <w:tcPr>
            <w:tcW w:w="4928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заседании ШМО </w:t>
            </w:r>
          </w:p>
        </w:tc>
        <w:tc>
          <w:tcPr>
            <w:tcW w:w="4710" w:type="dxa"/>
            <w:shd w:val="clear" w:color="auto" w:fill="auto"/>
          </w:tcPr>
          <w:p w:rsidR="002D75B4" w:rsidRPr="008C5131" w:rsidRDefault="002D75B4" w:rsidP="00A94FC4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496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МБОУ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кола № 6</w:t>
            </w:r>
          </w:p>
        </w:tc>
      </w:tr>
      <w:tr w:rsidR="002D75B4" w:rsidTr="00A94FC4">
        <w:tc>
          <w:tcPr>
            <w:tcW w:w="4928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Протокол №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</w:t>
            </w: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4710" w:type="dxa"/>
            <w:shd w:val="clear" w:color="auto" w:fill="auto"/>
          </w:tcPr>
          <w:p w:rsidR="002D75B4" w:rsidRPr="008C5131" w:rsidRDefault="002D75B4" w:rsidP="00A94FC4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_______________А.Я. Скрябина</w:t>
            </w:r>
          </w:p>
        </w:tc>
        <w:tc>
          <w:tcPr>
            <w:tcW w:w="5496" w:type="dxa"/>
            <w:shd w:val="clear" w:color="auto" w:fill="auto"/>
          </w:tcPr>
          <w:p w:rsidR="002D75B4" w:rsidRPr="008C5131" w:rsidRDefault="002D75B4" w:rsidP="00A94FC4">
            <w:pPr>
              <w:pStyle w:val="a8"/>
              <w:snapToGri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1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__________В.В. Карпенко</w:t>
            </w:r>
          </w:p>
        </w:tc>
      </w:tr>
      <w:tr w:rsidR="002D75B4" w:rsidTr="00A94FC4">
        <w:tc>
          <w:tcPr>
            <w:tcW w:w="4928" w:type="dxa"/>
          </w:tcPr>
          <w:p w:rsidR="002D75B4" w:rsidRDefault="002D75B4" w:rsidP="00A94FC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 27.09. 2021  г.</w:t>
            </w:r>
          </w:p>
        </w:tc>
        <w:tc>
          <w:tcPr>
            <w:tcW w:w="4710" w:type="dxa"/>
          </w:tcPr>
          <w:p w:rsidR="002D75B4" w:rsidRDefault="002D75B4" w:rsidP="00A94FC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 2021  г.</w:t>
            </w:r>
          </w:p>
        </w:tc>
        <w:tc>
          <w:tcPr>
            <w:tcW w:w="5496" w:type="dxa"/>
          </w:tcPr>
          <w:p w:rsidR="002D75B4" w:rsidRDefault="002D75B4" w:rsidP="00A94FC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от 27.09. 2021 г. № 176</w:t>
            </w:r>
          </w:p>
        </w:tc>
      </w:tr>
    </w:tbl>
    <w:p w:rsidR="002D75B4" w:rsidRPr="002D75B4" w:rsidRDefault="002D75B4" w:rsidP="00E267FA">
      <w:pPr>
        <w:tabs>
          <w:tab w:val="left" w:pos="11467"/>
        </w:tabs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26"/>
      </w:tblGrid>
      <w:tr w:rsidR="002D75B4" w:rsidRPr="002D75B4" w:rsidTr="00A94FC4">
        <w:tc>
          <w:tcPr>
            <w:tcW w:w="15026" w:type="dxa"/>
            <w:shd w:val="clear" w:color="auto" w:fill="auto"/>
          </w:tcPr>
          <w:p w:rsidR="00E267FA" w:rsidRPr="00E267FA" w:rsidRDefault="00E267FA" w:rsidP="00E26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  <w:t xml:space="preserve"> </w:t>
            </w:r>
            <w:r>
              <w:t xml:space="preserve"> </w:t>
            </w:r>
            <w:r w:rsidRPr="00E267FA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E267FA" w:rsidRPr="00E267FA" w:rsidRDefault="00E267FA" w:rsidP="00E26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естественно - научной направленности с использованием  оборудования центра «ТОЧКА РОСТА» </w:t>
            </w:r>
          </w:p>
          <w:p w:rsidR="002D75B4" w:rsidRPr="002D75B4" w:rsidRDefault="002D75B4" w:rsidP="002D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</w:rPr>
            </w:pPr>
          </w:p>
          <w:p w:rsidR="002D75B4" w:rsidRPr="002D75B4" w:rsidRDefault="002D75B4" w:rsidP="002D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Наименование учебного предмета 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_Физика________________________________________________________________________________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Класс 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10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Уровень общего образования    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базовый____________________________________________________________________________________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Учитель </w:t>
            </w:r>
            <w:proofErr w:type="spell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___________________________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Нарушинский</w:t>
            </w:r>
            <w:proofErr w:type="spellEnd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 xml:space="preserve"> Вадим </w:t>
            </w:r>
            <w:proofErr w:type="spell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Олегович__________________________________________________</w:t>
            </w:r>
            <w:proofErr w:type="spellEnd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softHyphen/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softHyphen/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softHyphen/>
              <w:t>_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Срок реализации программы, учебный год___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2021/2022_______________________________________________________________________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Количество часов по учебному плану     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68 ч , 2 ч в неделю____________________________________________________________________</w:t>
            </w:r>
          </w:p>
          <w:p w:rsidR="002D75B4" w:rsidRPr="002D75B4" w:rsidRDefault="002D75B4" w:rsidP="00E267FA">
            <w:pPr>
              <w:spacing w:before="120" w:after="0" w:line="240" w:lineRule="auto"/>
              <w:ind w:firstLine="796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proofErr w:type="gram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Составлена на основе 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Федерального   государственного образовательного стандарта среднего (полного) образования  и п</w:t>
            </w:r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римерной программы среднего (полного) общего образования базовый уровень 10-11 классы,_2004 г., программы Г.Я. Мякишева (Сборник программ для общеобразовательных учреждений:</w:t>
            </w:r>
            <w:proofErr w:type="gramEnd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 Физика 10 – 11 </w:t>
            </w:r>
            <w:proofErr w:type="spellStart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кл._</w:t>
            </w:r>
            <w:proofErr w:type="spellEnd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/ </w:t>
            </w:r>
            <w:proofErr w:type="gramStart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В.С. </w:t>
            </w:r>
            <w:proofErr w:type="spellStart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Данюшенков</w:t>
            </w:r>
            <w:proofErr w:type="spellEnd"/>
            <w:r w:rsidRPr="002D75B4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, О.В. Коршунова – М.: Просвещение, 2007)___________________________________________________</w:t>
            </w:r>
            <w:proofErr w:type="gramEnd"/>
          </w:p>
          <w:p w:rsidR="002D75B4" w:rsidRPr="002D75B4" w:rsidRDefault="002D75B4" w:rsidP="00E267FA">
            <w:pPr>
              <w:spacing w:before="120" w:after="0"/>
              <w:ind w:firstLine="796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proofErr w:type="spell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Учебник:___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Физика</w:t>
            </w:r>
            <w:proofErr w:type="spellEnd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 xml:space="preserve"> 11, Г.Я. </w:t>
            </w:r>
            <w:proofErr w:type="spell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Мякишев</w:t>
            </w:r>
            <w:proofErr w:type="spellEnd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 xml:space="preserve">, Б.Б. </w:t>
            </w:r>
            <w:proofErr w:type="spellStart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Буховцев</w:t>
            </w:r>
            <w:proofErr w:type="spellEnd"/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  <w:u w:val="single"/>
              </w:rPr>
              <w:t>, Н.Н. Сотский 2014 г., рекомендован Министерством образования и науки____ Российской Федерации</w:t>
            </w:r>
            <w:r w:rsidRPr="002D75B4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__</w:t>
            </w: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eastAsia="Calibri" w:hAnsi="Times New Roman" w:cs="Times New Roman"/>
                <w:color w:val="000000" w:themeColor="text1"/>
                <w:szCs w:val="24"/>
                <w:vertAlign w:val="superscript"/>
              </w:rPr>
            </w:pPr>
          </w:p>
          <w:p w:rsidR="002D75B4" w:rsidRPr="002D75B4" w:rsidRDefault="002D75B4" w:rsidP="00E267FA">
            <w:pPr>
              <w:spacing w:after="0" w:line="240" w:lineRule="auto"/>
              <w:ind w:firstLine="796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D75B4">
              <w:rPr>
                <w:rFonts w:ascii="Times New Roman" w:hAnsi="Times New Roman"/>
                <w:color w:val="000000" w:themeColor="text1"/>
                <w:szCs w:val="24"/>
              </w:rPr>
              <w:t xml:space="preserve">Рабочую программу </w:t>
            </w:r>
            <w:proofErr w:type="spellStart"/>
            <w:r w:rsidRPr="002D75B4">
              <w:rPr>
                <w:rFonts w:ascii="Times New Roman" w:hAnsi="Times New Roman"/>
                <w:color w:val="000000" w:themeColor="text1"/>
                <w:szCs w:val="24"/>
              </w:rPr>
              <w:t>составил:___________________Нарушинский</w:t>
            </w:r>
            <w:proofErr w:type="spellEnd"/>
            <w:r w:rsidRPr="002D75B4">
              <w:rPr>
                <w:rFonts w:ascii="Times New Roman" w:hAnsi="Times New Roman"/>
                <w:color w:val="000000" w:themeColor="text1"/>
                <w:szCs w:val="24"/>
              </w:rPr>
              <w:t xml:space="preserve"> Вадим Олегович</w:t>
            </w:r>
            <w:r w:rsidRPr="002D75B4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_____________</w:t>
            </w:r>
          </w:p>
          <w:p w:rsidR="002D75B4" w:rsidRPr="002D75B4" w:rsidRDefault="002D75B4" w:rsidP="002D75B4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:rsidR="002D75B4" w:rsidRPr="002D75B4" w:rsidRDefault="002D75B4" w:rsidP="002D75B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Cs w:val="24"/>
              </w:rPr>
            </w:pPr>
          </w:p>
          <w:p w:rsidR="002D75B4" w:rsidRPr="002D75B4" w:rsidRDefault="002D75B4" w:rsidP="002D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</w:p>
          <w:p w:rsidR="002D75B4" w:rsidRPr="002D75B4" w:rsidRDefault="002D75B4" w:rsidP="002D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vertAlign w:val="subscript"/>
              </w:rPr>
            </w:pPr>
          </w:p>
        </w:tc>
      </w:tr>
    </w:tbl>
    <w:p w:rsidR="00BE71ED" w:rsidRDefault="00BE71ED" w:rsidP="002D75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2D75B4" w:rsidRDefault="002D75B4" w:rsidP="00247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2D75B4" w:rsidRDefault="002D75B4" w:rsidP="00247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2D75B4" w:rsidRDefault="002D75B4" w:rsidP="002478D6">
      <w:pPr>
        <w:tabs>
          <w:tab w:val="num" w:pos="0"/>
        </w:tabs>
        <w:ind w:right="-13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BE71ED" w:rsidRPr="002478D6" w:rsidRDefault="00BE71ED" w:rsidP="002478D6">
      <w:pPr>
        <w:tabs>
          <w:tab w:val="num" w:pos="0"/>
        </w:tabs>
        <w:ind w:right="-1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Программа разработана на основе  Федерального государственного образовательного стандарта </w:t>
      </w:r>
      <w:r w:rsidR="00E267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среднего</w:t>
      </w:r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общего образования и в соответствии с  программой по физике  для 10-11 классов общеобразовательных учреждений (базовый уровень). Авторы:  </w:t>
      </w:r>
      <w:proofErr w:type="spellStart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Н.Н.Тулькибаева</w:t>
      </w:r>
      <w:proofErr w:type="spellEnd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А.Э.Пушкарев. Сборник. 10-11 классы. – М.: Просвещение. –  2004.</w:t>
      </w:r>
    </w:p>
    <w:p w:rsidR="00BE71ED" w:rsidRPr="002478D6" w:rsidRDefault="00BE71ED" w:rsidP="002478D6">
      <w:pPr>
        <w:spacing w:before="30" w:after="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Физика: учебник для общеобразовательных организаций. 10 класс. Базовый уровень / </w:t>
      </w:r>
      <w:proofErr w:type="spellStart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Мякишев</w:t>
      </w:r>
      <w:proofErr w:type="spellEnd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Г.Я., </w:t>
      </w:r>
      <w:proofErr w:type="spellStart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Буховцев</w:t>
      </w:r>
      <w:proofErr w:type="spellEnd"/>
      <w:r w:rsidRPr="002478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Б.Б., Сотский Н.Н.</w:t>
      </w:r>
      <w:r w:rsidRPr="002478D6">
        <w:rPr>
          <w:rFonts w:ascii="Times New Roman" w:hAnsi="Times New Roman" w:cs="Times New Roman"/>
          <w:color w:val="000000" w:themeColor="text1"/>
          <w:sz w:val="24"/>
          <w:szCs w:val="24"/>
        </w:rPr>
        <w:t>- М., «Просвещение», 2014-432 стр.</w:t>
      </w:r>
    </w:p>
    <w:p w:rsidR="00E267FA" w:rsidRPr="00E267FA" w:rsidRDefault="00E267FA" w:rsidP="00E267FA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освоения учебного предмета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Физика и методы научного познания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о границах применимости физических теорий, их преемственности,  существовании связей и зависимостей между физическими величинами;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- интерпретировать физическую информацию, полученную из других источников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1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Кинематика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механическое движение,  материальная точка,  тело отсчета, система координат,  равномерное прямолинейное движение, равноускоренное и равнозамедленное движение, равнопеременное движение,  периодическое (вращательное) движение;</w:t>
      </w:r>
      <w:proofErr w:type="gramEnd"/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 мгновенное и центростремительное ускорение, период, частота;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основные понятия кинематики;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воспроизводить опыты Галилея для изучения свободного падения тел, описывать эксперименты по измерению ускорения свободного падения;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об особенностях свободного падения тел в вакууме и  в воздухе;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в решении задач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 (материальная точка, математический маятник),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numPr>
          <w:ilvl w:val="0"/>
          <w:numId w:val="12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проблему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на основе имеющихся знаний, так и при помощи методов оценки.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Динамика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инерциальная и неинерциальная система отсчёта, инертность,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законы Ньютона, принцип суперпозиции сил, закон всемирного тяготения, закон Гука;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о механизме возникновения силы упругости с помощью механической модели кристалла;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влияние невесомости на поведение космонавтов при длительных космических полетах;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для решения задач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numPr>
          <w:ilvl w:val="0"/>
          <w:numId w:val="13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проблему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на основе имеющихся знаний, так и при помощи методов оценки.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Законы сохранения в механике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замкнутая система; реактивное движение; устойчивое, неустойчивое, безразличное равновесия; потенциальные силы,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</w:r>
      <w:proofErr w:type="gramEnd"/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законы сохранения импульса и энергии с учетом границ их применимости;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умозаключения о преимуществах использования энергетического подхода при решении ряда задач динамики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:rsidR="00E267FA" w:rsidRPr="00E267FA" w:rsidRDefault="00E267FA" w:rsidP="00E267FA">
      <w:pPr>
        <w:numPr>
          <w:ilvl w:val="0"/>
          <w:numId w:val="14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проблему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на основе имеющихся знаний, так и при помощи методов оценки.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Статика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равновесие материальной точки, равновесие твердого тела, момент силы;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формулировать условия равновесия;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5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5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5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 самостоятельно планировать и проводить физические эксперименты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гидромеханики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определения понятиям: давление, равновесие жидкости и газа;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закон Паскаля, Закон Архимеда;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условия равновесия жидкости и газа, условия плавания тел;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6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6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6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Молекулярно-кинетическая теория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</w:t>
      </w:r>
      <w:proofErr w:type="spell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</w:t>
      </w:r>
      <w:proofErr w:type="spellEnd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изотермический, изобарный и изохорный процессы;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воспроизводить  основное уравнение молекулярно-кинетической теории, закон Дальтона, уравнение </w:t>
      </w:r>
      <w:proofErr w:type="spell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Клапейрона-Менделеева</w:t>
      </w:r>
      <w:proofErr w:type="spellEnd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 Гей-Люссака, закон Шарля.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условия идеального газа, описывать явления ионизации;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объяснять газовые законы на основе молекулярно-кинетической теории.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numPr>
          <w:ilvl w:val="0"/>
          <w:numId w:val="17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проблему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на основе имеющихся знаний, так и при помощи методов оценки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Основы термодинамики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теплообмен, теплоизолированная система, тепловой двигатель,  замкнутый цикл, необратимый процесс, физических величин: внутренняя энергия, количество теплоты, коэффициент полезного действия теплового двигателя, молекула, атом, «реальный газ», насыщенный пар;</w:t>
      </w:r>
      <w:proofErr w:type="gramEnd"/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смысл величин: относительная влажность, парциальное давление;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основные положения и основную физическую модель молекулярно-кинетической теории строения вещества;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агрегатные состояния вещества;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изменение структуры агрегатных состояний вещества при фазовых переходах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первый и второй законы термодинамики;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особенность температуры как параметра состояния системы;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опыты,  иллюстрирующие изменение внутренней энергии при совершении работы;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о том, что явление диффузии является необратимым процессом;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- применять приобретенные знания по теории тепловых двигателей для рационального природопользования и охраны окружающей среды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8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18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18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E267FA" w:rsidRPr="00E267FA" w:rsidRDefault="00E267FA" w:rsidP="00E267FA">
      <w:pPr>
        <w:numPr>
          <w:ilvl w:val="0"/>
          <w:numId w:val="18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Электростатика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точечный заряд, электризация тел;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 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заряд, напряженность электрического поля, относительная диэлектрическая проницаемость среды;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закон сохранения электрического заряда, закон Кулона, границы их применимости;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- применять полученные знания для безопасного использования бытовых приборов и технических устройств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19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19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связей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Законы постоянного электрического тока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проводников;  физическим величинам: сила тока, ЭДС, сопротивление проводника, мощность электрического тока;</w:t>
      </w:r>
      <w:proofErr w:type="gramEnd"/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условия существования электрического тока;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демонстрационный опыт на последовательное и параллельное соединение проводников, тепловое действие электрического тока, передачу мощности от источника к потребителю; самостоятельно проведенный эксперимент по измерению силы тока и напряжения с помощью амперметра и вольтметра;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использовать законы Ома для однородного проводника и замкнутой цепи, закон </w:t>
      </w:r>
      <w:proofErr w:type="spellStart"/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Джоуля-Ленца</w:t>
      </w:r>
      <w:proofErr w:type="spellEnd"/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расчета </w:t>
      </w:r>
      <w:proofErr w:type="gramStart"/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электрических</w:t>
      </w:r>
      <w:proofErr w:type="gramEnd"/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20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267FA" w:rsidRPr="00E267FA" w:rsidRDefault="00E267FA" w:rsidP="00E267FA">
      <w:pPr>
        <w:numPr>
          <w:ilvl w:val="0"/>
          <w:numId w:val="20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numPr>
          <w:ilvl w:val="0"/>
          <w:numId w:val="20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E267FA" w:rsidRPr="00E267FA" w:rsidRDefault="00E267FA" w:rsidP="00E267FA">
      <w:pPr>
        <w:numPr>
          <w:ilvl w:val="0"/>
          <w:numId w:val="20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:rsidR="00E267FA" w:rsidRPr="00E267FA" w:rsidRDefault="00E267FA" w:rsidP="00E267FA">
      <w:pPr>
        <w:numPr>
          <w:ilvl w:val="0"/>
          <w:numId w:val="20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 объяснять принципы работы и характеристики изученных машин, приборов и технических устройств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Электрический  ток  в  различных  средах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Обучаемый научится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 основные положения электронной теории проводимости металлов,  как зависит сопротивление металлического проводника от температуры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условия существования электрического тока в металлах, полупроводниках, жидкостях и газах;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основные носители зарядов в металлах, жидкостях, полупроводниках,  газах и условия при которых ток возникает;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закон Фарадея;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для объяснения явлений,  наблюдаемых в природе и в быту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Обучаемый</w:t>
      </w:r>
      <w:proofErr w:type="gramEnd"/>
      <w:r w:rsidRPr="00E267F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 xml:space="preserve"> получит возможность научиться</w:t>
      </w:r>
    </w:p>
    <w:p w:rsidR="00E267FA" w:rsidRPr="00E267FA" w:rsidRDefault="00E267FA" w:rsidP="00E267FA">
      <w:pPr>
        <w:numPr>
          <w:ilvl w:val="0"/>
          <w:numId w:val="21"/>
        </w:numPr>
        <w:shd w:val="clear" w:color="auto" w:fill="FFFFFF"/>
        <w:spacing w:before="27" w:after="27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межпредметных</w:t>
      </w:r>
      <w:proofErr w:type="spellEnd"/>
      <w:r w:rsidRPr="00E267F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связей.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</w:t>
      </w: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управлять своей познавательной деятельностью;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сотрудничать со сверстниками, детьми младшего возраста, взрослыми в образовательной, учебно-исследовательской, проектной  и других видах деятельности;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чувство гордости за российскую физическую науку, гуманизм;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положительное отношение к труду, целеустремленность;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</w:t>
      </w:r>
      <w:proofErr w:type="spell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природоиспользование</w:t>
      </w:r>
      <w:proofErr w:type="spellEnd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</w:t>
      </w:r>
      <w:proofErr w:type="spellEnd"/>
      <w:r w:rsidRPr="00E267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E267F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Обучающийся сможет: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ресурсы, в том числе время и другие нематериальные ресурсы, необходимые для достижения поставленной ранее цели;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имеющиеся возможности и необходимые для достижения цели ресурсы;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несколько путей достижения поставленной цели;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параметры и критерии, по которым можно определить, что цель достигнута;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полученный результат деятельности с поставленной заранее целью;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последствия достижения поставленной цели в деятельности, собственной жизни и жизни окружающих людей.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Обучающийся сможет: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критически оценивать и интерпретировать информацию с разных позиций;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и фиксировать противоречия в информационных источниках;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развернутый информационный поиск и ставить не его основе новые (учебные и познавательные) задачи;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искать и находить обобщенные способы решения задачи;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критические аргументы, как в отношении собственного суждения, так и в отношении действий и суждений другого человека;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преобразовывать проблемно-противоречивые ситуации;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выстраивать индивидуальную образовательную траекторию, учитывая ограничения со стороны других участников и ресурсные отношения;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Обучающийся сможет: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деловую коммуникацию, как со сверстниками, так и </w:t>
      </w:r>
      <w:proofErr w:type="gramStart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развернуто, логично и точно излагать свою точку зрения с использование адекватных (устных и письменных) языковых средств;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конфликтные ситуации и предотвращать конфликты до их активной фазы;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согласовывать позиции членов команды в процессе работы над общим продуктом/решением;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критические замечания как ресурс собственного развития;</w:t>
      </w:r>
    </w:p>
    <w:p w:rsidR="00E267FA" w:rsidRPr="00E267FA" w:rsidRDefault="00E267FA" w:rsidP="00E26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6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BE71ED" w:rsidRPr="002478D6" w:rsidRDefault="00BE71ED" w:rsidP="002478D6">
      <w:pPr>
        <w:autoSpaceDE w:val="0"/>
        <w:autoSpaceDN w:val="0"/>
        <w:ind w:firstLine="720"/>
        <w:jc w:val="both"/>
        <w:textAlignment w:val="baseline"/>
        <w:rPr>
          <w:rFonts w:ascii="Times New Roman" w:eastAsia="WenQuanYi Micro Hei" w:hAnsi="Times New Roman" w:cs="Times New Roman"/>
          <w:b/>
          <w:bCs/>
          <w:color w:val="000000" w:themeColor="text1"/>
          <w:kern w:val="3"/>
          <w:sz w:val="24"/>
          <w:szCs w:val="24"/>
        </w:rPr>
      </w:pPr>
    </w:p>
    <w:p w:rsidR="00BE71ED" w:rsidRPr="00E267FA" w:rsidRDefault="00E267FA" w:rsidP="00E267FA">
      <w:pPr>
        <w:autoSpaceDN w:val="0"/>
        <w:spacing w:before="120" w:after="120"/>
        <w:textAlignment w:val="baseline"/>
        <w:rPr>
          <w:rFonts w:ascii="Times New Roman" w:eastAsia="WenQuanYi Micro Hei" w:hAnsi="Times New Roman" w:cs="Times New Roman"/>
          <w:b/>
          <w:color w:val="000000" w:themeColor="text1"/>
          <w:kern w:val="3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color w:val="000000" w:themeColor="text1"/>
          <w:kern w:val="3"/>
          <w:sz w:val="24"/>
          <w:szCs w:val="24"/>
        </w:rPr>
        <w:t xml:space="preserve">                                                                                          </w:t>
      </w:r>
      <w:r w:rsidR="002478D6" w:rsidRPr="00E267FA">
        <w:rPr>
          <w:rFonts w:ascii="Times New Roman" w:eastAsia="WenQuanYi Micro Hei" w:hAnsi="Times New Roman" w:cs="Times New Roman"/>
          <w:b/>
          <w:color w:val="000000" w:themeColor="text1"/>
          <w:kern w:val="3"/>
          <w:sz w:val="24"/>
          <w:szCs w:val="24"/>
        </w:rPr>
        <w:t>С</w:t>
      </w:r>
      <w:r w:rsidR="00BE71ED" w:rsidRPr="00E267FA">
        <w:rPr>
          <w:rFonts w:ascii="Times New Roman" w:eastAsia="WenQuanYi Micro Hei" w:hAnsi="Times New Roman" w:cs="Times New Roman"/>
          <w:b/>
          <w:color w:val="000000" w:themeColor="text1"/>
          <w:kern w:val="3"/>
          <w:sz w:val="24"/>
          <w:szCs w:val="24"/>
        </w:rPr>
        <w:t>одержание программы</w:t>
      </w:r>
      <w:r>
        <w:rPr>
          <w:rFonts w:ascii="Times New Roman" w:eastAsia="WenQuanYi Micro Hei" w:hAnsi="Times New Roman" w:cs="Times New Roman"/>
          <w:b/>
          <w:color w:val="000000" w:themeColor="text1"/>
          <w:kern w:val="3"/>
          <w:sz w:val="24"/>
          <w:szCs w:val="24"/>
        </w:rPr>
        <w:t xml:space="preserve"> учебного предмета</w:t>
      </w:r>
    </w:p>
    <w:p w:rsidR="002A4CDF" w:rsidRPr="002478D6" w:rsidRDefault="002A4CDF" w:rsidP="002478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Раздел 1. Физика и методы научного познания природы (1 час)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Физика – фундаментальная наука о природе. Научный метод познания.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u w:val="single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Границы применимости физических законов. Физическая картина мира. Открытия в физике – основа прогресса в технике и технологии производства.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Раздел 2. Механика (23 часа)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Системы отсчета.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Масса и сила. Законы динамики. Способы измерения сил. Инерциальные системы отсчета. Закон всемирного тяготения.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Равновесие абсолютно твердых тел.</w:t>
      </w:r>
    </w:p>
    <w:p w:rsidR="002A4CDF" w:rsidRPr="00677CAE" w:rsidRDefault="002A4CDF" w:rsidP="002478D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Лабораторные работы</w:t>
      </w:r>
    </w:p>
    <w:p w:rsidR="002A4CDF" w:rsidRPr="00677CAE" w:rsidRDefault="002A4CDF" w:rsidP="00677CA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№1. Измерение жесткости пружины.</w:t>
      </w:r>
    </w:p>
    <w:p w:rsidR="002A4CDF" w:rsidRPr="00677CAE" w:rsidRDefault="002A4CDF" w:rsidP="00677CA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№2.  Измерение коэффициента трения скольжения.</w:t>
      </w:r>
    </w:p>
    <w:p w:rsidR="002A4CDF" w:rsidRPr="00677CAE" w:rsidRDefault="002A4CDF" w:rsidP="00677CA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№3. Изучение закона сохранения механической энергии.</w:t>
      </w:r>
    </w:p>
    <w:p w:rsidR="002A4CDF" w:rsidRPr="00677CAE" w:rsidRDefault="002A4CDF" w:rsidP="00677CA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№1 Контрольная  работа</w:t>
      </w:r>
    </w:p>
    <w:p w:rsidR="002A4CDF" w:rsidRPr="002478D6" w:rsidRDefault="002A4CDF" w:rsidP="002478D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Раздел 3. Молекулярная физика. Термодинамика. (23 часа)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Молекулярно-кинетическая теория строения вещества и ее экспериментальные основания.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Абсолютная температура. Уравнение состояния идеального газа. Связь средней кинетической энергии теплового движения молекул с абсолютной температурой.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Строение жидкостей и твердых тел.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2A4CDF" w:rsidRPr="00677CAE" w:rsidRDefault="002A4CDF" w:rsidP="002478D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Лабораторные работы</w:t>
      </w:r>
    </w:p>
    <w:p w:rsidR="002A4CDF" w:rsidRPr="00677CAE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№4. Экспериментальная проверка закона Гей-Люссака.</w:t>
      </w:r>
    </w:p>
    <w:p w:rsidR="002A4CDF" w:rsidRPr="00677CAE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  №2. Контрольная работа</w:t>
      </w:r>
    </w:p>
    <w:p w:rsidR="002A4CDF" w:rsidRPr="002478D6" w:rsidRDefault="002A4CDF" w:rsidP="002478D6">
      <w:pPr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2A4CDF" w:rsidRPr="002478D6" w:rsidRDefault="002A4CDF" w:rsidP="002478D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Раздел 4. Основы электродинамики (21 час)</w:t>
      </w:r>
    </w:p>
    <w:p w:rsidR="002A4CDF" w:rsidRPr="002478D6" w:rsidRDefault="002A4CDF" w:rsidP="00247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2A4CDF" w:rsidRPr="002478D6" w:rsidRDefault="002A4CDF" w:rsidP="002478D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i/>
          <w:color w:val="000000" w:themeColor="text1"/>
          <w:kern w:val="1"/>
          <w:sz w:val="24"/>
          <w:szCs w:val="24"/>
          <w:lang w:eastAsia="ar-SA"/>
        </w:rPr>
        <w:t>Лабораторные работы</w:t>
      </w:r>
    </w:p>
    <w:p w:rsidR="002A4CDF" w:rsidRPr="00677CAE" w:rsidRDefault="002A4CDF" w:rsidP="00677C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№5. Последовательное и параллельное соединения проводников.</w:t>
      </w:r>
    </w:p>
    <w:p w:rsidR="002A4CDF" w:rsidRPr="00677CAE" w:rsidRDefault="002A4CDF" w:rsidP="00677C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№6. Измерение ЭДС и внутреннего сопротивления источника тока.</w:t>
      </w:r>
    </w:p>
    <w:p w:rsidR="002A4CDF" w:rsidRPr="00677CAE" w:rsidRDefault="002A4CDF" w:rsidP="00E267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№3. Контрольная работа</w:t>
      </w:r>
    </w:p>
    <w:p w:rsidR="00DA09FD" w:rsidRDefault="002A4CDF" w:rsidP="00E267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№4. Контрольная работа</w:t>
      </w:r>
    </w:p>
    <w:p w:rsidR="00E267FA" w:rsidRPr="00677CAE" w:rsidRDefault="00E267FA" w:rsidP="00E267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A16E5E" w:rsidRPr="00E267FA" w:rsidRDefault="00A16E5E" w:rsidP="00E267F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6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Примерный перечень реализуемых лабораторных работ по физике  на уровне основного и среднего образования с использованием оборудования центра «Точка Роста» - цифровой лаборатории </w:t>
      </w:r>
      <w:r w:rsidRPr="00E267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</w:t>
      </w:r>
      <w:r w:rsidRPr="00E267FA">
        <w:rPr>
          <w:rFonts w:ascii="Times New Roman" w:eastAsia="Times New Roman" w:hAnsi="Times New Roman"/>
          <w:b/>
          <w:sz w:val="24"/>
          <w:szCs w:val="24"/>
          <w:lang w:eastAsia="ru-RU"/>
        </w:rPr>
        <w:t>2-</w:t>
      </w:r>
      <w:r w:rsidRPr="00E267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</w:t>
      </w:r>
      <w:r w:rsidRPr="00E26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2: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_Дифракция и интерференция света.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ЛР_2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__ЭДС и внутреннее сопротивление источника тока.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ЛР_3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_Плавление и кристаллизация.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ЛР_4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_Измерение напряжения на различных участках цепи.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ЛР_5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закона Ома для участка цепи, последовательного и параллельного соединения проводников.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A16E5E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ЛР_6</w:t>
      </w:r>
      <w:r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_Определение ЭДС и внутреннего сопротивления источника электрической энергии. Работа и мощность постоянного тока.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ЛР_7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_Сборка электромагнита и испытание его действия.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ЛР_8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_Экспериментальная проверка закона Гей-Люссака.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A16E5E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ЛР_9</w:t>
      </w:r>
      <w:r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_Сборка электрической цепи и измерение силы тока на различных ее участках.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ЛР_10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магнитного поля соленоида.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ЛР_11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зависимости давления в жидкости от плотности и глубины.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ЛР_12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_Изучение изотермического процесса.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A16E5E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E267F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ЛР_13</w:t>
      </w:r>
      <w:r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_Исследование магнитного поля катушки с током.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ЛР_14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_Наблюдение скачка при включении лампы накаливания.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A16E5E" w:rsidRPr="00A16E5E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ЛР_15</w:t>
      </w:r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_Наблюдение отвердевания кристаллического и аморфного твердых тел. Определение температуры плавления кристаллического тела.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</w:t>
      </w:r>
    </w:p>
    <w:p w:rsidR="00E267FA" w:rsidRDefault="00E267FA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ЛР_16</w:t>
      </w:r>
      <w:bookmarkStart w:id="0" w:name="_GoBack"/>
      <w:bookmarkEnd w:id="0"/>
      <w:r w:rsidR="00A16E5E" w:rsidRP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_Сравнение количеств теплоты при смешивании воды разной температуры.</w:t>
      </w:r>
      <w:r w:rsidR="00A16E5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</w:t>
      </w:r>
    </w:p>
    <w:p w:rsidR="002A4CDF" w:rsidRPr="002478D6" w:rsidRDefault="00A16E5E" w:rsidP="00A16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</w:p>
    <w:p w:rsidR="002A4CDF" w:rsidRPr="00677CAE" w:rsidRDefault="00BE71ED" w:rsidP="00677CAE">
      <w:pPr>
        <w:pStyle w:val="a6"/>
        <w:numPr>
          <w:ilvl w:val="0"/>
          <w:numId w:val="1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677CAE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Тематическ</w:t>
      </w:r>
      <w:r w:rsidR="00E267F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ий план </w:t>
      </w:r>
    </w:p>
    <w:p w:rsidR="002A4CDF" w:rsidRPr="002478D6" w:rsidRDefault="002A4CDF" w:rsidP="002478D6">
      <w:pPr>
        <w:suppressAutoHyphens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Учебная про</w:t>
      </w:r>
      <w:r w:rsidR="00BE71ED"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грамма 10 </w:t>
      </w:r>
      <w:r w:rsidR="00A16E5E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- </w:t>
      </w:r>
      <w:r w:rsidR="00BE71ED"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класса рассчитана на 68</w:t>
      </w: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часов, по 2 часа в неделю.</w:t>
      </w:r>
    </w:p>
    <w:p w:rsidR="002A4CDF" w:rsidRPr="002478D6" w:rsidRDefault="002A4CDF" w:rsidP="002478D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2478D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Программой предусмотрено изучение разделов:</w:t>
      </w:r>
    </w:p>
    <w:tbl>
      <w:tblPr>
        <w:tblW w:w="15408" w:type="dxa"/>
        <w:tblInd w:w="-5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8377"/>
        <w:gridCol w:w="1559"/>
        <w:gridCol w:w="92"/>
        <w:gridCol w:w="2317"/>
        <w:gridCol w:w="2268"/>
        <w:gridCol w:w="25"/>
        <w:gridCol w:w="169"/>
        <w:gridCol w:w="236"/>
      </w:tblGrid>
      <w:tr w:rsidR="00827288" w:rsidRPr="002478D6" w:rsidTr="00E267FA">
        <w:trPr>
          <w:gridAfter w:val="2"/>
          <w:wAfter w:w="405" w:type="dxa"/>
          <w:trHeight w:val="65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Тема курса физики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Лабораторных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Контрольных работ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27288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Физика и методы научного познания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6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Механика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23 часа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2.1. Кинематика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7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2.2. Динамика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8 часов 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69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2.3. Законы сохранения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7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2.4. Статика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6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Молекулярная физика. Термодинамика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23 час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3.1. Основы молекулярно-кинетической теории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 часа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439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3.2. Молекулярно-кинетическая теория идеального газа. Температура. Энергия теплового движения молекул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 часа</w:t>
            </w:r>
          </w:p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00FFFF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00FFFF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3.3. Уравнение состояния идеального газа. Газовые законы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5 часов  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439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3.4. Взаимные превращения жидкостей и газов. Твердые тела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 часа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3.5. Основы термодинамики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8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62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Основы электродинамики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21час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4.1. Электростатика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8 часов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4.2. Законы постоянного тока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7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4.3. Электрический ток в различных средах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5</w:t>
            </w:r>
            <w:r w:rsidR="00BE71ED"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21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1час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BE71ED" w:rsidRPr="002478D6" w:rsidTr="00E267FA">
        <w:trPr>
          <w:gridAfter w:val="2"/>
          <w:wAfter w:w="405" w:type="dxa"/>
          <w:trHeight w:val="439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68</w:t>
            </w:r>
            <w:r w:rsidR="00BE71ED"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71ED" w:rsidRPr="002478D6" w:rsidRDefault="00827288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 w:rsidRPr="002478D6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BE71ED" w:rsidRPr="002478D6" w:rsidRDefault="00BE71ED" w:rsidP="002478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  <w:tr w:rsidR="002A4CDF" w:rsidRPr="002478D6" w:rsidTr="00E267FA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65" w:type="dxa"/>
            <w:tcBorders>
              <w:top w:val="single" w:sz="4" w:space="0" w:color="000000"/>
            </w:tcBorders>
            <w:shd w:val="clear" w:color="auto" w:fill="auto"/>
          </w:tcPr>
          <w:p w:rsidR="002A4CDF" w:rsidRPr="002478D6" w:rsidRDefault="002A4CDF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1002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2A4CDF" w:rsidRPr="002478D6" w:rsidRDefault="002A4CDF" w:rsidP="002478D6">
            <w:pPr>
              <w:pageBreakBefore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77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2A4CDF" w:rsidRPr="002478D6" w:rsidRDefault="002A4CDF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:rsidR="002A4CDF" w:rsidRPr="002478D6" w:rsidRDefault="002A4CDF" w:rsidP="002478D6">
            <w:pPr>
              <w:keepNext/>
              <w:numPr>
                <w:ilvl w:val="0"/>
                <w:numId w:val="6"/>
              </w:numPr>
              <w:tabs>
                <w:tab w:val="left" w:pos="432"/>
              </w:tabs>
              <w:suppressAutoHyphens/>
              <w:snapToGrid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E267FA" w:rsidRPr="007C6784" w:rsidRDefault="00E267FA" w:rsidP="00E26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8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267FA" w:rsidRPr="007C6784" w:rsidRDefault="00E267FA" w:rsidP="00E26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84">
        <w:rPr>
          <w:rFonts w:ascii="Times New Roman" w:hAnsi="Times New Roman" w:cs="Times New Roman"/>
          <w:b/>
          <w:sz w:val="24"/>
          <w:szCs w:val="24"/>
        </w:rPr>
        <w:t xml:space="preserve"> 10 класс (70 часов –2 часа в неделю)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992"/>
        <w:gridCol w:w="1134"/>
        <w:gridCol w:w="8505"/>
        <w:gridCol w:w="4536"/>
      </w:tblGrid>
      <w:tr w:rsidR="00E267FA" w:rsidRPr="007C6784" w:rsidTr="00AD2411">
        <w:trPr>
          <w:trHeight w:val="7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42639C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9C">
              <w:rPr>
                <w:rFonts w:ascii="Times New Roman" w:hAnsi="Times New Roman" w:cs="Times New Roman"/>
                <w:sz w:val="20"/>
                <w:szCs w:val="20"/>
              </w:rPr>
              <w:t>№ раздела/урока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Сроки выполнения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E267FA" w:rsidRPr="007C6784" w:rsidTr="00AD2411">
        <w:trPr>
          <w:trHeight w:val="4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E267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Что изучает физика. Физические явления. Наблюдения и опыты.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784">
        <w:rPr>
          <w:rFonts w:ascii="Times New Roman" w:hAnsi="Times New Roman" w:cs="Times New Roman"/>
          <w:b/>
          <w:sz w:val="24"/>
          <w:szCs w:val="24"/>
        </w:rPr>
        <w:t>Разел</w:t>
      </w:r>
      <w:proofErr w:type="spellEnd"/>
      <w:r w:rsidRPr="007C6784">
        <w:rPr>
          <w:rFonts w:ascii="Times New Roman" w:hAnsi="Times New Roman" w:cs="Times New Roman"/>
          <w:b/>
          <w:sz w:val="24"/>
          <w:szCs w:val="24"/>
        </w:rPr>
        <w:t xml:space="preserve"> 1. Механика (25 часа)</w:t>
      </w:r>
    </w:p>
    <w:p w:rsidR="00E267FA" w:rsidRPr="007C6784" w:rsidRDefault="00E267FA" w:rsidP="00E26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784">
        <w:rPr>
          <w:rFonts w:ascii="Times New Roman" w:hAnsi="Times New Roman" w:cs="Times New Roman"/>
          <w:b/>
          <w:sz w:val="24"/>
          <w:szCs w:val="24"/>
        </w:rPr>
        <w:t>Кинематика (9 часов)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134"/>
        <w:gridCol w:w="1134"/>
        <w:gridCol w:w="8505"/>
        <w:gridCol w:w="4536"/>
      </w:tblGrid>
      <w:tr w:rsidR="00E267FA" w:rsidRPr="007C6784" w:rsidTr="00AD2411">
        <w:trPr>
          <w:trHeight w:val="62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proofErr w:type="gramEnd"/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 Система отсчета.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trHeight w:val="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движение тел. Скорость. Уравнение </w:t>
            </w:r>
            <w:proofErr w:type="gramStart"/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равномерного</w:t>
            </w:r>
            <w:proofErr w:type="gramEnd"/>
          </w:p>
          <w:p w:rsidR="00E267FA" w:rsidRPr="007C6784" w:rsidRDefault="00E267FA" w:rsidP="00AD2411">
            <w:pPr>
              <w:spacing w:after="0" w:line="240" w:lineRule="auto"/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движения. Решение задач.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Графики прямолинейного равномерного движения. Решение задач.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при </w:t>
            </w:r>
            <w:r w:rsidRPr="007C678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неравномерном</w:t>
            </w: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движении. Мгновенная скорость. Сложение скоростей.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trHeight w:val="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точки по окружности.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Кинематика абсолютно твердого тела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7C678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«К</w:t>
            </w: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инематика</w:t>
            </w:r>
            <w:r w:rsidRPr="007C678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«Кинематика».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pStyle w:val="4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C6784">
        <w:rPr>
          <w:rFonts w:ascii="Times New Roman" w:hAnsi="Times New Roman" w:cs="Times New Roman"/>
          <w:color w:val="auto"/>
          <w:sz w:val="24"/>
          <w:szCs w:val="24"/>
        </w:rPr>
        <w:t>Динамика (8 часов)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134"/>
        <w:gridCol w:w="1134"/>
        <w:gridCol w:w="8505"/>
        <w:gridCol w:w="4536"/>
      </w:tblGrid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утверждение механики. Сила. Масса. Единица массы.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 Третий закон Ньютона.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Принцип относительности Галилея.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Сила тяжести и сила всемирного тяготения.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Вес. Невесомость.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Деформации и силы упругости. Закон Гука.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Силы трения.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«Измерение коэффициента трения скольжения»</w:t>
            </w:r>
          </w:p>
        </w:tc>
      </w:tr>
    </w:tbl>
    <w:p w:rsidR="00E267FA" w:rsidRPr="007C6784" w:rsidRDefault="00E267FA" w:rsidP="00E267FA">
      <w:pPr>
        <w:pStyle w:val="4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C6784">
        <w:rPr>
          <w:rFonts w:ascii="Times New Roman" w:hAnsi="Times New Roman" w:cs="Times New Roman"/>
          <w:color w:val="auto"/>
          <w:sz w:val="24"/>
          <w:szCs w:val="24"/>
        </w:rPr>
        <w:t>Законы сохранения в механике (8 часов)</w:t>
      </w: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6"/>
        <w:gridCol w:w="992"/>
        <w:gridCol w:w="1134"/>
        <w:gridCol w:w="8505"/>
        <w:gridCol w:w="4394"/>
        <w:gridCol w:w="142"/>
      </w:tblGrid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работа </w:t>
            </w:r>
            <w:proofErr w:type="spellStart"/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имощность</w:t>
            </w:r>
            <w:proofErr w:type="spellEnd"/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 силы.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 тяжести и упругости.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энергия. Закон сохранения энергии в механике.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№2. «Изучение закона сохранения механической энергии».</w:t>
            </w:r>
          </w:p>
        </w:tc>
      </w:tr>
      <w:tr w:rsidR="00E267FA" w:rsidRPr="007C6784" w:rsidTr="00AD2411"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42"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№2. «Динамика. Законы сохранения в механике»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1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2. Основы молекулярно-кинетической теории (10 часов)</w:t>
            </w:r>
          </w:p>
          <w:p w:rsidR="00E267FA" w:rsidRPr="00442F3B" w:rsidRDefault="00E267FA" w:rsidP="00AD2411">
            <w:pPr>
              <w:pStyle w:val="4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7C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молекулярно-кинетической теории (8 часов)</w:t>
            </w: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МКТ.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Броуновское движение. Силы взаимодействия молекул.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Основное уравнение МКТ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Температура. Энергия теплового движения молекул.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Газовые законы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  <w:trHeight w:val="2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 «Экспериментальная проверка закона Гей-Люссака»</w:t>
            </w: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«Основы МКТ»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1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442F3B" w:rsidRDefault="00E267FA" w:rsidP="00AD2411">
            <w:pPr>
              <w:pStyle w:val="4"/>
              <w:spacing w:before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Взаимные превращения  жидкостей и газов (2 часа)</w:t>
            </w: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Насыщенный пар. Давление насыщенного пара.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gridAfter w:val="1"/>
          <w:wAfter w:w="14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Default="00E267FA" w:rsidP="00AD241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Влажность воздуха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pStyle w:val="4"/>
        <w:spacing w:before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6784">
        <w:rPr>
          <w:rFonts w:ascii="Times New Roman" w:hAnsi="Times New Roman" w:cs="Times New Roman"/>
          <w:color w:val="auto"/>
          <w:sz w:val="24"/>
          <w:szCs w:val="24"/>
        </w:rPr>
        <w:t>Раздел 3. Основы термодинамики (8 часов)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134"/>
        <w:gridCol w:w="1134"/>
        <w:gridCol w:w="8505"/>
        <w:gridCol w:w="4394"/>
      </w:tblGrid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энергия.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Работа в термодинамике.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Уравнение теплового баланса.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уравнение теплового баланса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термодинамики. Второй закон термодинамики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Принцип действия и КПД тепловых двигателей.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«Основы термодинамики»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на тему «Основы термодинамики»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6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7FA" w:rsidRPr="00A16CB3" w:rsidRDefault="00E267FA" w:rsidP="00E267F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84">
        <w:rPr>
          <w:rFonts w:ascii="Times New Roman" w:hAnsi="Times New Roman" w:cs="Times New Roman"/>
          <w:b/>
          <w:sz w:val="24"/>
          <w:szCs w:val="24"/>
        </w:rPr>
        <w:t>Раздел 4. Основы электродинамики (24 часа)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C6784">
        <w:rPr>
          <w:rFonts w:ascii="Times New Roman" w:hAnsi="Times New Roman" w:cs="Times New Roman"/>
          <w:sz w:val="24"/>
          <w:szCs w:val="24"/>
        </w:rPr>
        <w:t>Электростатика (10 часов)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34"/>
        <w:gridCol w:w="1134"/>
        <w:gridCol w:w="8505"/>
        <w:gridCol w:w="4394"/>
      </w:tblGrid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Заряд. Закон сохранения заряда.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Закон Кулона.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Напряженность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Поле точечного заряда, сферы. Принцип суперпозиции.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заряженного тела в ЭП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Потенциал. Разность потенциалов.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Связь между напряженностью и разностью потенциалов. Эквипотенциальные поверхности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«Потенциальная энергия. Разность потенциалов»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Электроемкость. Конденсатор.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Энергия заряженного конденсатора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pStyle w:val="4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C6784">
        <w:rPr>
          <w:rFonts w:ascii="Times New Roman" w:hAnsi="Times New Roman" w:cs="Times New Roman"/>
          <w:color w:val="auto"/>
          <w:sz w:val="24"/>
          <w:szCs w:val="24"/>
        </w:rPr>
        <w:t>Законы постоянного тока (8 часов)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34"/>
        <w:gridCol w:w="1134"/>
        <w:gridCol w:w="8647"/>
        <w:gridCol w:w="4252"/>
      </w:tblGrid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Электрический ток. Сила тока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 Сопротивление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Последовательное и параллельное соединение проводников.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Ома и соединение проводников.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Работа и мощность постоянного тока.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ЭДС.</w:t>
            </w:r>
          </w:p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№4. «Измерение ЭДС и внутреннего сопротивления источника тока».</w:t>
            </w: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5. «Законы постоянного  тока».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7C6784" w:rsidRDefault="00E267FA" w:rsidP="00E267FA">
      <w:pPr>
        <w:pStyle w:val="4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C6784">
        <w:rPr>
          <w:rFonts w:ascii="Times New Roman" w:hAnsi="Times New Roman" w:cs="Times New Roman"/>
          <w:color w:val="auto"/>
          <w:sz w:val="24"/>
          <w:szCs w:val="24"/>
        </w:rPr>
        <w:t>Электрический ток в различных средах (6 часов)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34"/>
        <w:gridCol w:w="1134"/>
        <w:gridCol w:w="8647"/>
        <w:gridCol w:w="4252"/>
      </w:tblGrid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различных веществ. Проводимость металлов.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сопротивления проводника от температуры.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 xml:space="preserve">Ток в полупроводниках.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вакууме. Электронно-лучевая трубка.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жидкостях. Закон электролиза.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7FA" w:rsidRPr="007C6784" w:rsidTr="00AD24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4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Несамостоятельный и самостоятельный разряды.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A" w:rsidRPr="007C6784" w:rsidRDefault="00E267FA" w:rsidP="00AD2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FA" w:rsidRPr="00442F3B" w:rsidRDefault="00E267FA" w:rsidP="00E267FA">
      <w:pPr>
        <w:spacing w:before="120" w:after="0" w:line="240" w:lineRule="auto"/>
        <w:rPr>
          <w:rStyle w:val="dash041e0431044b0447043d044b0439char1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267FA" w:rsidRPr="00442F3B" w:rsidSect="002D75B4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1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Times New Roman"/>
      </w:rPr>
    </w:lvl>
  </w:abstractNum>
  <w:abstractNum w:abstractNumId="2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>
    <w:nsid w:val="0000000C"/>
    <w:multiLevelType w:val="single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5E7125B"/>
    <w:multiLevelType w:val="multilevel"/>
    <w:tmpl w:val="E64E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75374"/>
    <w:multiLevelType w:val="multilevel"/>
    <w:tmpl w:val="AE0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43C98"/>
    <w:multiLevelType w:val="multilevel"/>
    <w:tmpl w:val="BCE4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995856"/>
    <w:multiLevelType w:val="multilevel"/>
    <w:tmpl w:val="21E2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11838"/>
    <w:multiLevelType w:val="multilevel"/>
    <w:tmpl w:val="A74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3213C2"/>
    <w:multiLevelType w:val="hybridMultilevel"/>
    <w:tmpl w:val="97449E02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>
    <w:nsid w:val="3743337F"/>
    <w:multiLevelType w:val="multilevel"/>
    <w:tmpl w:val="7C82F63C"/>
    <w:styleLink w:val="WW8Num12"/>
    <w:lvl w:ilvl="0">
      <w:numFmt w:val="bullet"/>
      <w:lvlText w:val=""/>
      <w:lvlJc w:val="left"/>
      <w:rPr>
        <w:rFonts w:ascii="Wingdings" w:hAnsi="Wingdings" w:cs="Wingdings"/>
        <w:b/>
      </w:rPr>
    </w:lvl>
    <w:lvl w:ilvl="1">
      <w:numFmt w:val="bullet"/>
      <w:lvlText w:val=""/>
      <w:lvlJc w:val="left"/>
      <w:rPr>
        <w:rFonts w:ascii="Symbol" w:hAnsi="Symbol" w:cs="Symbol"/>
        <w:b/>
      </w:rPr>
    </w:lvl>
    <w:lvl w:ilvl="2">
      <w:numFmt w:val="bullet"/>
      <w:lvlText w:val=""/>
      <w:lvlJc w:val="left"/>
      <w:rPr>
        <w:rFonts w:ascii="Symbol" w:hAnsi="Symbol" w:cs="Symbol"/>
        <w:b/>
      </w:rPr>
    </w:lvl>
    <w:lvl w:ilvl="3">
      <w:start w:val="1"/>
      <w:numFmt w:val="decimal"/>
      <w:lvlText w:val="%1.%2.%3.%4."/>
      <w:lvlJc w:val="left"/>
      <w:rPr>
        <w:rFonts w:eastAsia="Times New Roman"/>
        <w:b/>
      </w:rPr>
    </w:lvl>
    <w:lvl w:ilvl="4">
      <w:start w:val="1"/>
      <w:numFmt w:val="decimal"/>
      <w:lvlText w:val="%1.%2.%3.%4.%5."/>
      <w:lvlJc w:val="left"/>
      <w:rPr>
        <w:rFonts w:eastAsia="Times New Roman"/>
        <w:b/>
      </w:rPr>
    </w:lvl>
    <w:lvl w:ilvl="5">
      <w:start w:val="1"/>
      <w:numFmt w:val="decimal"/>
      <w:lvlText w:val="%1.%2.%3.%4.%5.%6."/>
      <w:lvlJc w:val="left"/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rPr>
        <w:rFonts w:eastAsia="Times New Roman"/>
        <w:b/>
      </w:rPr>
    </w:lvl>
  </w:abstractNum>
  <w:abstractNum w:abstractNumId="13">
    <w:nsid w:val="37EF0E9C"/>
    <w:multiLevelType w:val="multilevel"/>
    <w:tmpl w:val="6BD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AF7447"/>
    <w:multiLevelType w:val="multilevel"/>
    <w:tmpl w:val="149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365742"/>
    <w:multiLevelType w:val="multilevel"/>
    <w:tmpl w:val="A75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6164AF"/>
    <w:multiLevelType w:val="multilevel"/>
    <w:tmpl w:val="9792378C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750514BD"/>
    <w:multiLevelType w:val="multilevel"/>
    <w:tmpl w:val="72326C20"/>
    <w:styleLink w:val="WW8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78D14F39"/>
    <w:multiLevelType w:val="multilevel"/>
    <w:tmpl w:val="0AB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057BD1"/>
    <w:multiLevelType w:val="multilevel"/>
    <w:tmpl w:val="A6F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BC6E42"/>
    <w:multiLevelType w:val="multilevel"/>
    <w:tmpl w:val="528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8"/>
  </w:num>
  <w:num w:numId="13">
    <w:abstractNumId w:val="13"/>
  </w:num>
  <w:num w:numId="14">
    <w:abstractNumId w:val="14"/>
  </w:num>
  <w:num w:numId="15">
    <w:abstractNumId w:val="20"/>
  </w:num>
  <w:num w:numId="16">
    <w:abstractNumId w:val="7"/>
  </w:num>
  <w:num w:numId="17">
    <w:abstractNumId w:val="15"/>
  </w:num>
  <w:num w:numId="18">
    <w:abstractNumId w:val="6"/>
  </w:num>
  <w:num w:numId="19">
    <w:abstractNumId w:val="10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CDF"/>
    <w:rsid w:val="000572CA"/>
    <w:rsid w:val="00130386"/>
    <w:rsid w:val="002478D6"/>
    <w:rsid w:val="002A4CDF"/>
    <w:rsid w:val="002D75B4"/>
    <w:rsid w:val="00315B9D"/>
    <w:rsid w:val="00677CAE"/>
    <w:rsid w:val="00763670"/>
    <w:rsid w:val="00827288"/>
    <w:rsid w:val="00887BAC"/>
    <w:rsid w:val="008A32FA"/>
    <w:rsid w:val="008F5E48"/>
    <w:rsid w:val="00985E74"/>
    <w:rsid w:val="00A16E5E"/>
    <w:rsid w:val="00AB5E91"/>
    <w:rsid w:val="00BC2095"/>
    <w:rsid w:val="00BE71ED"/>
    <w:rsid w:val="00BF2288"/>
    <w:rsid w:val="00DA09FD"/>
    <w:rsid w:val="00E267FA"/>
    <w:rsid w:val="00F2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9D"/>
  </w:style>
  <w:style w:type="paragraph" w:styleId="1">
    <w:name w:val="heading 1"/>
    <w:basedOn w:val="a"/>
    <w:next w:val="a"/>
    <w:link w:val="10"/>
    <w:uiPriority w:val="9"/>
    <w:qFormat/>
    <w:rsid w:val="00E267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267F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E71E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36">
    <w:name w:val="WW8Num36"/>
    <w:basedOn w:val="a2"/>
    <w:rsid w:val="00BE71ED"/>
    <w:pPr>
      <w:numPr>
        <w:numId w:val="7"/>
      </w:numPr>
    </w:pPr>
  </w:style>
  <w:style w:type="numbering" w:customStyle="1" w:styleId="WW8Num38">
    <w:name w:val="WW8Num38"/>
    <w:basedOn w:val="a2"/>
    <w:rsid w:val="00BE71ED"/>
    <w:pPr>
      <w:numPr>
        <w:numId w:val="8"/>
      </w:numPr>
    </w:pPr>
  </w:style>
  <w:style w:type="numbering" w:customStyle="1" w:styleId="WW8Num12">
    <w:name w:val="WW8Num12"/>
    <w:basedOn w:val="a2"/>
    <w:rsid w:val="00BE71ED"/>
    <w:pPr>
      <w:numPr>
        <w:numId w:val="9"/>
      </w:numPr>
    </w:pPr>
  </w:style>
  <w:style w:type="paragraph" w:styleId="a6">
    <w:name w:val="List Paragraph"/>
    <w:basedOn w:val="a"/>
    <w:uiPriority w:val="34"/>
    <w:qFormat/>
    <w:rsid w:val="002478D6"/>
    <w:pPr>
      <w:ind w:left="720"/>
      <w:contextualSpacing/>
    </w:pPr>
  </w:style>
  <w:style w:type="paragraph" w:styleId="a7">
    <w:name w:val="No Spacing"/>
    <w:qFormat/>
    <w:rsid w:val="002D7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врезки"/>
    <w:basedOn w:val="a"/>
    <w:qFormat/>
    <w:rsid w:val="002D75B4"/>
    <w:pPr>
      <w:spacing w:after="200" w:line="276" w:lineRule="auto"/>
    </w:pPr>
    <w:rPr>
      <w:rFonts w:cs="Times New Roman"/>
    </w:rPr>
  </w:style>
  <w:style w:type="paragraph" w:customStyle="1" w:styleId="c2">
    <w:name w:val="c2"/>
    <w:basedOn w:val="a"/>
    <w:rsid w:val="00E2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267FA"/>
  </w:style>
  <w:style w:type="character" w:customStyle="1" w:styleId="c9">
    <w:name w:val="c9"/>
    <w:basedOn w:val="a0"/>
    <w:rsid w:val="00E267FA"/>
  </w:style>
  <w:style w:type="paragraph" w:customStyle="1" w:styleId="c5">
    <w:name w:val="c5"/>
    <w:basedOn w:val="a"/>
    <w:rsid w:val="00E2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267FA"/>
  </w:style>
  <w:style w:type="character" w:customStyle="1" w:styleId="c0">
    <w:name w:val="c0"/>
    <w:basedOn w:val="a0"/>
    <w:rsid w:val="00E267FA"/>
  </w:style>
  <w:style w:type="character" w:customStyle="1" w:styleId="c1">
    <w:name w:val="c1"/>
    <w:basedOn w:val="a0"/>
    <w:rsid w:val="00E267FA"/>
  </w:style>
  <w:style w:type="character" w:customStyle="1" w:styleId="c25">
    <w:name w:val="c25"/>
    <w:basedOn w:val="a0"/>
    <w:rsid w:val="00E267FA"/>
  </w:style>
  <w:style w:type="character" w:customStyle="1" w:styleId="c10">
    <w:name w:val="c10"/>
    <w:basedOn w:val="a0"/>
    <w:rsid w:val="00E267FA"/>
  </w:style>
  <w:style w:type="character" w:customStyle="1" w:styleId="c30">
    <w:name w:val="c30"/>
    <w:basedOn w:val="a0"/>
    <w:rsid w:val="00E267FA"/>
  </w:style>
  <w:style w:type="character" w:customStyle="1" w:styleId="c45">
    <w:name w:val="c45"/>
    <w:basedOn w:val="a0"/>
    <w:rsid w:val="00E267FA"/>
  </w:style>
  <w:style w:type="character" w:customStyle="1" w:styleId="10">
    <w:name w:val="Заголовок 1 Знак"/>
    <w:basedOn w:val="a0"/>
    <w:link w:val="1"/>
    <w:uiPriority w:val="9"/>
    <w:rsid w:val="00E267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67FA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E267F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header"/>
    <w:basedOn w:val="a"/>
    <w:link w:val="aa"/>
    <w:unhideWhenUsed/>
    <w:rsid w:val="00E267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rsid w:val="00E267F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АДМИН-Н</dc:creator>
  <cp:keywords/>
  <dc:description/>
  <cp:lastModifiedBy>ELENA</cp:lastModifiedBy>
  <cp:revision>5</cp:revision>
  <cp:lastPrinted>2016-09-12T18:03:00Z</cp:lastPrinted>
  <dcterms:created xsi:type="dcterms:W3CDTF">2021-09-19T13:32:00Z</dcterms:created>
  <dcterms:modified xsi:type="dcterms:W3CDTF">2021-11-15T12:20:00Z</dcterms:modified>
</cp:coreProperties>
</file>