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0D" w:rsidRPr="00932666" w:rsidRDefault="00524219" w:rsidP="00E9070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070D" w:rsidRPr="00253654">
        <w:rPr>
          <w:rFonts w:ascii="Times New Roman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E9070D" w:rsidRDefault="00E9070D" w:rsidP="00E90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</w:t>
      </w:r>
      <w:r w:rsidRPr="00253654">
        <w:rPr>
          <w:rFonts w:ascii="Times New Roman" w:hAnsi="Times New Roman" w:cs="Times New Roman"/>
          <w:sz w:val="24"/>
          <w:szCs w:val="24"/>
        </w:rPr>
        <w:t>ШКОЛА № 6 г. ФЕОДОСИИ РЕСПУБЛИКИ КРЫМ»</w:t>
      </w:r>
    </w:p>
    <w:p w:rsidR="00E9070D" w:rsidRDefault="00E9070D" w:rsidP="00E90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70D" w:rsidRDefault="00E9070D" w:rsidP="00E90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70D" w:rsidRDefault="00E9070D" w:rsidP="00E90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70D" w:rsidRPr="00253654" w:rsidRDefault="00E9070D" w:rsidP="00E90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05F" w:rsidRPr="00C90064" w:rsidRDefault="00E9070D" w:rsidP="00524219">
      <w:pPr>
        <w:pStyle w:val="a3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C405F" w:rsidRPr="00C90064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="00DC405F" w:rsidRPr="00C90064">
        <w:rPr>
          <w:rFonts w:ascii="Times New Roman" w:hAnsi="Times New Roman" w:cs="Times New Roman"/>
          <w:sz w:val="28"/>
          <w:szCs w:val="28"/>
        </w:rPr>
        <w:t xml:space="preserve"> на заседании            </w:t>
      </w:r>
      <w:r w:rsidR="005242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E7541">
        <w:rPr>
          <w:rFonts w:ascii="Times New Roman" w:hAnsi="Times New Roman" w:cs="Times New Roman"/>
          <w:sz w:val="28"/>
          <w:szCs w:val="28"/>
        </w:rPr>
        <w:t xml:space="preserve"> </w:t>
      </w:r>
      <w:r w:rsidR="00524219">
        <w:rPr>
          <w:rFonts w:ascii="Times New Roman" w:hAnsi="Times New Roman" w:cs="Times New Roman"/>
          <w:sz w:val="28"/>
          <w:szCs w:val="28"/>
        </w:rPr>
        <w:t xml:space="preserve"> </w:t>
      </w:r>
      <w:r w:rsidR="00DC405F" w:rsidRPr="00C9006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405F" w:rsidRPr="00C9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педагогического совета школы   </w:t>
      </w:r>
      <w:r w:rsidR="005242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90064">
        <w:rPr>
          <w:rFonts w:ascii="Times New Roman" w:hAnsi="Times New Roman" w:cs="Times New Roman"/>
          <w:sz w:val="28"/>
          <w:szCs w:val="28"/>
        </w:rPr>
        <w:t xml:space="preserve">  </w:t>
      </w:r>
      <w:r w:rsidR="00E9070D">
        <w:rPr>
          <w:rFonts w:ascii="Times New Roman" w:hAnsi="Times New Roman" w:cs="Times New Roman"/>
          <w:sz w:val="28"/>
          <w:szCs w:val="28"/>
        </w:rPr>
        <w:t xml:space="preserve"> Д</w:t>
      </w:r>
      <w:r w:rsidRPr="00C90064">
        <w:rPr>
          <w:rFonts w:ascii="Times New Roman" w:hAnsi="Times New Roman" w:cs="Times New Roman"/>
          <w:sz w:val="28"/>
          <w:szCs w:val="28"/>
        </w:rPr>
        <w:t>иректор МБОУ</w:t>
      </w:r>
      <w:r w:rsidR="00E9070D">
        <w:rPr>
          <w:rFonts w:ascii="Times New Roman" w:hAnsi="Times New Roman" w:cs="Times New Roman"/>
          <w:sz w:val="28"/>
          <w:szCs w:val="28"/>
        </w:rPr>
        <w:t xml:space="preserve"> Школа №6 </w:t>
      </w:r>
    </w:p>
    <w:p w:rsidR="00DC405F" w:rsidRDefault="00524219" w:rsidP="00E9070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405F" w:rsidRPr="00C90064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70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4 от </w:t>
      </w:r>
      <w:r w:rsidR="00E9070D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070D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9070D">
        <w:rPr>
          <w:rFonts w:ascii="Times New Roman" w:hAnsi="Times New Roman" w:cs="Times New Roman"/>
          <w:sz w:val="28"/>
          <w:szCs w:val="28"/>
        </w:rPr>
        <w:t>23</w:t>
      </w:r>
      <w:r w:rsidR="00DC405F" w:rsidRPr="00C90064">
        <w:rPr>
          <w:rFonts w:ascii="Times New Roman" w:hAnsi="Times New Roman" w:cs="Times New Roman"/>
          <w:sz w:val="28"/>
          <w:szCs w:val="28"/>
        </w:rPr>
        <w:tab/>
      </w:r>
      <w:r w:rsidR="00C9006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90064">
        <w:rPr>
          <w:rFonts w:ascii="Times New Roman" w:hAnsi="Times New Roman" w:cs="Times New Roman"/>
          <w:sz w:val="28"/>
          <w:szCs w:val="28"/>
        </w:rPr>
        <w:t xml:space="preserve">  </w:t>
      </w:r>
      <w:r w:rsidR="00E9070D">
        <w:rPr>
          <w:rFonts w:ascii="Times New Roman" w:hAnsi="Times New Roman" w:cs="Times New Roman"/>
          <w:sz w:val="28"/>
          <w:szCs w:val="28"/>
        </w:rPr>
        <w:t xml:space="preserve"> ____________В.В. Карпенко</w:t>
      </w:r>
    </w:p>
    <w:p w:rsidR="00E9070D" w:rsidRPr="006B0BA4" w:rsidRDefault="00E9070D" w:rsidP="00E9070D">
      <w:pPr>
        <w:pStyle w:val="a3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от 13.04.2023 года</w:t>
      </w:r>
    </w:p>
    <w:p w:rsidR="00DC405F" w:rsidRPr="006B0BA4" w:rsidRDefault="00DC405F" w:rsidP="00C9006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BA4">
        <w:rPr>
          <w:rFonts w:ascii="Times New Roman" w:hAnsi="Times New Roman" w:cs="Times New Roman"/>
          <w:bCs/>
          <w:sz w:val="28"/>
          <w:szCs w:val="28"/>
        </w:rPr>
        <w:tab/>
      </w:r>
      <w:r w:rsidRPr="006B0BA4">
        <w:rPr>
          <w:rFonts w:ascii="Times New Roman" w:hAnsi="Times New Roman" w:cs="Times New Roman"/>
          <w:bCs/>
          <w:sz w:val="28"/>
          <w:szCs w:val="28"/>
        </w:rPr>
        <w:tab/>
      </w:r>
      <w:r w:rsidR="00C90064" w:rsidRPr="006B0B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="00524219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E907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5F" w:rsidRPr="00C90064" w:rsidRDefault="00E9070D" w:rsidP="00C90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05F" w:rsidRPr="00C90064" w:rsidRDefault="00E9070D" w:rsidP="00C90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4219" w:rsidRDefault="00524219" w:rsidP="00E9070D">
      <w:pPr>
        <w:pStyle w:val="a3"/>
        <w:rPr>
          <w:rFonts w:ascii="Times New Roman" w:hAnsi="Times New Roman" w:cs="Times New Roman"/>
          <w:b/>
          <w:bCs/>
          <w:sz w:val="56"/>
          <w:szCs w:val="56"/>
        </w:rPr>
      </w:pPr>
    </w:p>
    <w:p w:rsidR="00DC405F" w:rsidRPr="00C90064" w:rsidRDefault="00DC405F" w:rsidP="00C90064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90064">
        <w:rPr>
          <w:rFonts w:ascii="Times New Roman" w:hAnsi="Times New Roman" w:cs="Times New Roman"/>
          <w:b/>
          <w:bCs/>
          <w:sz w:val="56"/>
          <w:szCs w:val="56"/>
        </w:rPr>
        <w:t>Программа</w:t>
      </w:r>
    </w:p>
    <w:p w:rsidR="00DC405F" w:rsidRPr="00C90064" w:rsidRDefault="00DC405F" w:rsidP="00C90064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90064">
        <w:rPr>
          <w:rFonts w:ascii="Times New Roman" w:hAnsi="Times New Roman" w:cs="Times New Roman"/>
          <w:sz w:val="56"/>
          <w:szCs w:val="56"/>
        </w:rPr>
        <w:t>«Одаренные дети»</w:t>
      </w:r>
    </w:p>
    <w:p w:rsidR="00DC405F" w:rsidRPr="00C90064" w:rsidRDefault="00DC405F" w:rsidP="00C90064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90064">
        <w:rPr>
          <w:rFonts w:ascii="Times New Roman" w:hAnsi="Times New Roman" w:cs="Times New Roman"/>
          <w:sz w:val="56"/>
          <w:szCs w:val="56"/>
        </w:rPr>
        <w:t>на 20</w:t>
      </w:r>
      <w:r w:rsidR="00E9070D">
        <w:rPr>
          <w:rFonts w:ascii="Times New Roman" w:hAnsi="Times New Roman" w:cs="Times New Roman"/>
          <w:sz w:val="56"/>
          <w:szCs w:val="56"/>
        </w:rPr>
        <w:t>23</w:t>
      </w:r>
      <w:r w:rsidRPr="00C90064">
        <w:rPr>
          <w:rFonts w:ascii="Times New Roman" w:hAnsi="Times New Roman" w:cs="Times New Roman"/>
          <w:sz w:val="56"/>
          <w:szCs w:val="56"/>
        </w:rPr>
        <w:t>-202</w:t>
      </w:r>
      <w:r w:rsidR="00E9070D">
        <w:rPr>
          <w:rFonts w:ascii="Times New Roman" w:hAnsi="Times New Roman" w:cs="Times New Roman"/>
          <w:sz w:val="56"/>
          <w:szCs w:val="56"/>
        </w:rPr>
        <w:t>5</w:t>
      </w:r>
      <w:r w:rsidRPr="00C90064">
        <w:rPr>
          <w:rFonts w:ascii="Times New Roman" w:hAnsi="Times New Roman" w:cs="Times New Roman"/>
          <w:sz w:val="56"/>
          <w:szCs w:val="56"/>
        </w:rPr>
        <w:t xml:space="preserve"> г.г.</w:t>
      </w:r>
    </w:p>
    <w:p w:rsidR="00DC405F" w:rsidRPr="00C90064" w:rsidRDefault="00DC405F" w:rsidP="00C90064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2D7" w:rsidRPr="00C90064" w:rsidRDefault="00C162D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2D7" w:rsidRPr="00C90064" w:rsidRDefault="00C162D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2D7" w:rsidRPr="00C90064" w:rsidRDefault="00C162D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2D7" w:rsidRPr="00C90064" w:rsidRDefault="00C162D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2D7" w:rsidRPr="00C90064" w:rsidRDefault="00C162D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A96" w:rsidRPr="00C90064" w:rsidRDefault="00922F32" w:rsidP="00C90064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144A96" w:rsidRPr="00C90064" w:rsidSect="0052421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E9070D">
        <w:rPr>
          <w:rFonts w:ascii="Times New Roman" w:hAnsi="Times New Roman" w:cs="Times New Roman"/>
          <w:sz w:val="28"/>
          <w:szCs w:val="28"/>
        </w:rPr>
        <w:t>. Феодосия, 2023 г.</w:t>
      </w: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380"/>
        <w:gridCol w:w="1363"/>
      </w:tblGrid>
      <w:tr w:rsidR="00144A96" w:rsidRPr="00C90064" w:rsidTr="00194B04">
        <w:tc>
          <w:tcPr>
            <w:tcW w:w="828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Паспорт программы                                                                                              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0A45D4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44A96"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Идея, цель и задачи программы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44A96"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Концепция программы                            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4A96"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Принципы выявления одаренных детей в образовательном учреждении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4A96"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Принципы педагогической деятельности в работе с одаренными детьми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rPr>
          <w:trHeight w:val="375"/>
        </w:trPr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4A96"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Стратегия работы с одаренными детьми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4A96"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</w:t>
            </w:r>
            <w:r w:rsidR="00823EF7" w:rsidRPr="00C90064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щихся по видам одаренности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4A96"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программы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Идентификация одаренных и талантливых детей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8.2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 для самореализации одаренных  и талантливых детей  для проявления творческих  интеллектуальных способностей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rPr>
          <w:trHeight w:val="70"/>
        </w:trPr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8.3</w:t>
            </w:r>
          </w:p>
        </w:tc>
        <w:tc>
          <w:tcPr>
            <w:tcW w:w="7380" w:type="dxa"/>
          </w:tcPr>
          <w:p w:rsidR="00144A96" w:rsidRPr="00C90064" w:rsidRDefault="00823EF7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уча</w:t>
            </w:r>
            <w:r w:rsidR="00144A96"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щихся к занятию интеллектуальной деятельностью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rPr>
          <w:trHeight w:val="70"/>
        </w:trPr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8.4</w:t>
            </w:r>
          </w:p>
        </w:tc>
        <w:tc>
          <w:tcPr>
            <w:tcW w:w="7380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Педагогическая поддержка одаренных детей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380" w:type="dxa"/>
          </w:tcPr>
          <w:p w:rsidR="005E4289" w:rsidRP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89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одаренных детей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380" w:type="dxa"/>
          </w:tcPr>
          <w:p w:rsidR="005E4289" w:rsidRP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ОУ с другими структурами социума для создания благоприятных условий развития одаренности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80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образовательного процесса в реализации программы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80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Функциональное распределение обязанностей участников программы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80" w:type="dxa"/>
          </w:tcPr>
          <w:p w:rsidR="005E4289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обеспечение системы работы с одаренными учащимися 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144A96"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Формы организации образовательной деятельности с одаренными </w:t>
            </w:r>
            <w:r w:rsidR="00823EF7"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уча</w:t>
            </w: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щимися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7380" w:type="dxa"/>
          </w:tcPr>
          <w:p w:rsidR="005E4289" w:rsidRPr="00C90064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исследовательской работы учащихся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7380" w:type="dxa"/>
          </w:tcPr>
          <w:p w:rsidR="005E4289" w:rsidRPr="00C90064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 мероприятий по реализации программы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7380" w:type="dxa"/>
          </w:tcPr>
          <w:p w:rsidR="005E4289" w:rsidRPr="00C90064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эффективности реализации программы с одаренными детьми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7380" w:type="dxa"/>
          </w:tcPr>
          <w:p w:rsidR="005E4289" w:rsidRPr="00C90064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44A96" w:rsidRPr="00C900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4A96" w:rsidRPr="00C90064" w:rsidRDefault="00875FDB" w:rsidP="00C9006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144A96" w:rsidRPr="00C90064">
        <w:rPr>
          <w:rFonts w:ascii="Times New Roman" w:hAnsi="Times New Roman" w:cs="Times New Roman"/>
          <w:b/>
          <w:bCs/>
          <w:sz w:val="28"/>
          <w:szCs w:val="28"/>
        </w:rPr>
        <w:t>Паспорт программы «Одаренные дети»</w:t>
      </w: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800"/>
      </w:tblGrid>
      <w:tr w:rsidR="00144A96" w:rsidRPr="00C90064" w:rsidTr="00144A96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«Одаренные дети»</w:t>
            </w:r>
          </w:p>
        </w:tc>
      </w:tr>
      <w:tr w:rsidR="00144A96" w:rsidRPr="00C90064" w:rsidTr="00144A96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E9070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5B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 №6</w:t>
            </w:r>
          </w:p>
        </w:tc>
      </w:tr>
      <w:tr w:rsidR="00144A96" w:rsidRPr="00C90064" w:rsidTr="00144A96">
        <w:trPr>
          <w:trHeight w:val="945"/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-Федеральная целевая программа </w:t>
            </w:r>
          </w:p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«Дети России», </w:t>
            </w:r>
          </w:p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-Президентская образовательная</w:t>
            </w:r>
          </w:p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инициатива «Наша новая школа» </w:t>
            </w:r>
          </w:p>
          <w:p w:rsidR="00D420E7" w:rsidRPr="00C90064" w:rsidRDefault="00D420E7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Федеральные государственные образовательные стандарты </w:t>
            </w:r>
          </w:p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-Основные положения «Декларации прав человека</w:t>
            </w:r>
            <w:proofErr w:type="gramStart"/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».;</w:t>
            </w:r>
            <w:proofErr w:type="gramEnd"/>
          </w:p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-Основные положения «Конвенции о правах ребенка;</w:t>
            </w:r>
          </w:p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-Закон «Об образовании» в Российской Федерации</w:t>
            </w:r>
            <w:r w:rsidR="00D420E7"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0E7" w:rsidRPr="00C900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273-ФЗ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Программа развития МБОУ </w:t>
            </w:r>
            <w:r w:rsidR="00E9070D">
              <w:rPr>
                <w:rFonts w:ascii="Times New Roman" w:hAnsi="Times New Roman" w:cs="Times New Roman"/>
                <w:sz w:val="28"/>
                <w:szCs w:val="28"/>
              </w:rPr>
              <w:t>Школа №6</w:t>
            </w:r>
          </w:p>
          <w:p w:rsidR="00144A96" w:rsidRPr="00C90064" w:rsidRDefault="00144A96" w:rsidP="00E9070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-Устав МБОУ </w:t>
            </w:r>
            <w:r w:rsidR="00E9070D">
              <w:rPr>
                <w:rFonts w:ascii="Times New Roman" w:hAnsi="Times New Roman" w:cs="Times New Roman"/>
                <w:sz w:val="28"/>
                <w:szCs w:val="28"/>
              </w:rPr>
              <w:t>Школа №6</w:t>
            </w:r>
          </w:p>
        </w:tc>
      </w:tr>
      <w:tr w:rsidR="00144A96" w:rsidRPr="00C90064" w:rsidTr="00144A96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E9070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907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9070D"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</w:tbl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90064" w:rsidSect="00C90064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A04DDD" w:rsidRPr="00C90064" w:rsidRDefault="00875FDB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="00A04DDD" w:rsidRPr="00C900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разработки Программы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Школьная программа «Одаренные дети»  - это программа поддержки и развития</w:t>
      </w:r>
      <w:r w:rsidR="00223FA7">
        <w:rPr>
          <w:rFonts w:ascii="Times New Roman" w:hAnsi="Times New Roman" w:cs="Times New Roman"/>
          <w:sz w:val="28"/>
          <w:szCs w:val="28"/>
        </w:rPr>
        <w:t xml:space="preserve"> способных, талантливых детей. </w:t>
      </w:r>
      <w:r w:rsidRPr="00C90064">
        <w:rPr>
          <w:rFonts w:ascii="Times New Roman" w:hAnsi="Times New Roman" w:cs="Times New Roman"/>
          <w:sz w:val="28"/>
          <w:szCs w:val="28"/>
        </w:rPr>
        <w:t>Каждый человек талантлив. Добьется ли человек успеха, во многом зависит от того, будет ли выявлен его талант, получит ли он шанс использовать свою одаренность.  Реализованная возможность каждого человека проявить и применить свой талант, преуспеть в своей профессии влияет на качество жизни, обеспечивает экономический рост и прочно</w:t>
      </w:r>
      <w:r w:rsidR="00223FA7">
        <w:rPr>
          <w:rFonts w:ascii="Times New Roman" w:hAnsi="Times New Roman" w:cs="Times New Roman"/>
          <w:sz w:val="28"/>
          <w:szCs w:val="28"/>
        </w:rPr>
        <w:t>сть демократических институтов.</w:t>
      </w:r>
      <w:r w:rsidRPr="00C90064">
        <w:rPr>
          <w:rFonts w:ascii="Times New Roman" w:hAnsi="Times New Roman" w:cs="Times New Roman"/>
          <w:sz w:val="28"/>
          <w:szCs w:val="28"/>
        </w:rPr>
        <w:t xml:space="preserve"> Скачок в развитии новых технологий влечет возрастание потребностей общества в людях, обладающих нестандартным мышлением. Важнейшим приоритетом в такой ситуации становится интеллект, творческое развитие тех, которые в дальнейшем станут носителями ведущих идей общественного процесса. Поэтому, одаренные дети должны быть в центре специальных педагогических и социальных программ.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Для проявления  способностей в той или иной области каждому ребенку необходимо создать  максимально благоприятные условия для реализации его интересов, стимулирования мотивации развития собственных способностей, поддержки его талантов.</w:t>
      </w:r>
    </w:p>
    <w:p w:rsidR="00A04DDD" w:rsidRPr="00C90064" w:rsidRDefault="00D137F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04DDD" w:rsidRPr="00C90064">
          <w:rPr>
            <w:rFonts w:ascii="Times New Roman" w:hAnsi="Times New Roman" w:cs="Times New Roman"/>
            <w:sz w:val="28"/>
            <w:szCs w:val="28"/>
          </w:rPr>
          <w:t>Федеральные стандарты второго поколения</w:t>
        </w:r>
      </w:hyperlink>
      <w:r w:rsidR="00A04DDD" w:rsidRPr="00C90064">
        <w:rPr>
          <w:rFonts w:ascii="Times New Roman" w:hAnsi="Times New Roman" w:cs="Times New Roman"/>
          <w:sz w:val="28"/>
          <w:szCs w:val="28"/>
        </w:rPr>
        <w:t xml:space="preserve"> делают акцент на </w:t>
      </w:r>
      <w:proofErr w:type="spellStart"/>
      <w:r w:rsidR="00A04DDD" w:rsidRPr="00C9006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A04DDD" w:rsidRPr="00C90064">
        <w:rPr>
          <w:rFonts w:ascii="Times New Roman" w:hAnsi="Times New Roman" w:cs="Times New Roman"/>
          <w:sz w:val="28"/>
          <w:szCs w:val="28"/>
        </w:rPr>
        <w:t xml:space="preserve"> подход в образовательном процессе, т.е. способности быть автором, творцом,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 Важно направить одарённого ребёнка не на получение определённого объёма знаний, а на творческую его переработку, воспитать способность мыслить самостоятельно, на основе полученного материала. Можно выделить </w:t>
      </w:r>
      <w:r w:rsidR="00A04DDD" w:rsidRPr="00C90064">
        <w:rPr>
          <w:rFonts w:ascii="Times New Roman" w:hAnsi="Times New Roman" w:cs="Times New Roman"/>
          <w:bCs/>
          <w:sz w:val="28"/>
          <w:szCs w:val="28"/>
        </w:rPr>
        <w:t>три основные проблемы в организации работы с одарёнными детьми</w:t>
      </w:r>
      <w:r w:rsidR="00A04DDD" w:rsidRPr="00C900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-отсутствие у педагогов знаний об особенностях проявления детской одарённости, видовом её разнообразии; 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-функционально - целевая направленность школы в плане развития интеллекта учащихся; 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-ориентация школы на "уравнивание" под "среднего" без прогноза на индивидуальное развитие.</w:t>
      </w:r>
    </w:p>
    <w:p w:rsidR="00A562E2" w:rsidRPr="00C90064" w:rsidRDefault="00A562E2" w:rsidP="00C9006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064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>Идея программы</w:t>
      </w:r>
      <w:r w:rsidRPr="00C90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социальная и общественная поддержка </w:t>
      </w:r>
      <w:r w:rsidR="00365DA9" w:rsidRPr="00C90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высокомотивированных </w:t>
      </w:r>
      <w:r w:rsidRPr="00C90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одарённых детей.</w:t>
      </w:r>
    </w:p>
    <w:p w:rsidR="00A562E2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Цель</w:t>
      </w:r>
      <w:r w:rsidRPr="00C90064">
        <w:rPr>
          <w:rFonts w:ascii="Times New Roman" w:hAnsi="Times New Roman" w:cs="Times New Roman"/>
          <w:sz w:val="28"/>
          <w:szCs w:val="28"/>
        </w:rPr>
        <w:t>: создание условий для выявления, развития и поддержки</w:t>
      </w:r>
      <w:r w:rsidR="00A519EF" w:rsidRPr="00C90064">
        <w:rPr>
          <w:rFonts w:ascii="Times New Roman" w:hAnsi="Times New Roman" w:cs="Times New Roman"/>
          <w:sz w:val="28"/>
          <w:szCs w:val="28"/>
        </w:rPr>
        <w:t xml:space="preserve"> одаренных детей,</w:t>
      </w:r>
      <w:r w:rsidRPr="00C90064">
        <w:rPr>
          <w:rFonts w:ascii="Times New Roman" w:hAnsi="Times New Roman" w:cs="Times New Roman"/>
          <w:sz w:val="28"/>
          <w:szCs w:val="28"/>
        </w:rPr>
        <w:t xml:space="preserve"> обеспечение их личностной, социальной самореализации и</w:t>
      </w:r>
      <w:r w:rsidR="00A519EF" w:rsidRPr="00C90064">
        <w:rPr>
          <w:rFonts w:ascii="Times New Roman" w:hAnsi="Times New Roman" w:cs="Times New Roman"/>
          <w:sz w:val="28"/>
          <w:szCs w:val="28"/>
        </w:rPr>
        <w:t xml:space="preserve"> </w:t>
      </w:r>
      <w:r w:rsidR="00A562E2" w:rsidRPr="00C90064">
        <w:rPr>
          <w:rFonts w:ascii="Times New Roman" w:hAnsi="Times New Roman" w:cs="Times New Roman"/>
          <w:sz w:val="28"/>
          <w:szCs w:val="28"/>
        </w:rPr>
        <w:t xml:space="preserve">профессионального самоопределения. 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системы выявления и сопровождения одарённых </w:t>
      </w:r>
      <w:r w:rsidR="00B230BD">
        <w:rPr>
          <w:rFonts w:ascii="Times New Roman" w:hAnsi="Times New Roman" w:cs="Times New Roman"/>
          <w:color w:val="000000"/>
          <w:sz w:val="28"/>
          <w:szCs w:val="28"/>
        </w:rPr>
        <w:t>детей, их специальной поддержки;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Построение целостной системы работы с о</w:t>
      </w:r>
      <w:r w:rsidR="002D070A">
        <w:rPr>
          <w:rFonts w:ascii="Times New Roman" w:hAnsi="Times New Roman" w:cs="Times New Roman"/>
          <w:sz w:val="28"/>
          <w:szCs w:val="28"/>
        </w:rPr>
        <w:t>даренными детьми в рамках школы;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Объединение усилий педагогов для работы с детьми, склонными к учебно-исследовательской и творческой работе</w:t>
      </w:r>
      <w:r w:rsidR="002D070A">
        <w:rPr>
          <w:rFonts w:ascii="Times New Roman" w:hAnsi="Times New Roman" w:cs="Times New Roman"/>
          <w:sz w:val="28"/>
          <w:szCs w:val="28"/>
        </w:rPr>
        <w:t>;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Расширение возможностей для участия способных и одарённых школьников в районных, областных олимпиадах, научных конференциях, творческих</w:t>
      </w:r>
      <w:r w:rsidR="002D070A">
        <w:rPr>
          <w:rFonts w:ascii="Times New Roman" w:hAnsi="Times New Roman" w:cs="Times New Roman"/>
          <w:color w:val="000000"/>
          <w:sz w:val="28"/>
          <w:szCs w:val="28"/>
        </w:rPr>
        <w:t xml:space="preserve"> выставках, различных конкурсах;</w:t>
      </w:r>
    </w:p>
    <w:p w:rsidR="00B54D17" w:rsidRPr="00C90064" w:rsidRDefault="00B54D1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Совершенствование системы выявления и сопровождения одарённых детей, их специальной поддержки, создание психолого-консультационной службы для оказания психологической помощи одарённым детям;</w:t>
      </w:r>
    </w:p>
    <w:p w:rsidR="00A04DDD" w:rsidRPr="00C90064" w:rsidRDefault="00B54D17" w:rsidP="00C900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 услови</w:t>
      </w:r>
      <w:r w:rsidR="00365DA9" w:rsidRPr="00C90064">
        <w:rPr>
          <w:rFonts w:ascii="Times New Roman" w:hAnsi="Times New Roman" w:cs="Times New Roman"/>
          <w:sz w:val="28"/>
          <w:szCs w:val="28"/>
        </w:rPr>
        <w:t>й</w:t>
      </w:r>
      <w:r w:rsidR="00365DA9" w:rsidRPr="00C90064">
        <w:rPr>
          <w:rFonts w:ascii="Times New Roman" w:eastAsia="Times New Roman" w:hAnsi="Times New Roman" w:cs="Times New Roman"/>
          <w:sz w:val="28"/>
          <w:szCs w:val="28"/>
        </w:rPr>
        <w:t xml:space="preserve"> для укрепления здоровья одарённых детей,</w:t>
      </w:r>
      <w:r w:rsidR="00365DA9" w:rsidRPr="00C90064">
        <w:rPr>
          <w:rFonts w:ascii="Times New Roman" w:hAnsi="Times New Roman" w:cs="Times New Roman"/>
          <w:sz w:val="28"/>
          <w:szCs w:val="28"/>
        </w:rPr>
        <w:t xml:space="preserve"> </w:t>
      </w:r>
      <w:r w:rsidR="00365DA9" w:rsidRPr="00C90064">
        <w:rPr>
          <w:rFonts w:ascii="Times New Roman" w:eastAsia="Times New Roman" w:hAnsi="Times New Roman" w:cs="Times New Roman"/>
          <w:sz w:val="28"/>
          <w:szCs w:val="28"/>
        </w:rPr>
        <w:t xml:space="preserve">совершенствуя </w:t>
      </w:r>
      <w:proofErr w:type="spellStart"/>
      <w:r w:rsidR="00365DA9" w:rsidRPr="00C90064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365DA9" w:rsidRPr="00C9006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365DA9" w:rsidRPr="00C90064">
        <w:rPr>
          <w:rFonts w:ascii="Times New Roman" w:eastAsia="Times New Roman" w:hAnsi="Times New Roman" w:cs="Times New Roman"/>
          <w:sz w:val="28"/>
          <w:szCs w:val="28"/>
        </w:rPr>
        <w:t>здоровьеразвивающие</w:t>
      </w:r>
      <w:proofErr w:type="spellEnd"/>
      <w:r w:rsidR="00365DA9" w:rsidRPr="00C90064">
        <w:rPr>
          <w:rFonts w:ascii="Times New Roman" w:eastAsia="Times New Roman" w:hAnsi="Times New Roman" w:cs="Times New Roman"/>
          <w:sz w:val="28"/>
          <w:szCs w:val="28"/>
        </w:rPr>
        <w:t xml:space="preserve"> компоненты обра</w:t>
      </w:r>
      <w:r w:rsidR="00FE46AC" w:rsidRPr="00C90064">
        <w:rPr>
          <w:rFonts w:ascii="Times New Roman" w:eastAsia="Times New Roman" w:hAnsi="Times New Roman" w:cs="Times New Roman"/>
          <w:sz w:val="28"/>
          <w:szCs w:val="28"/>
        </w:rPr>
        <w:t>зовательного пространства школы</w:t>
      </w:r>
      <w:r w:rsidR="002D07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Увеличение количества одарённых детей проявляющих свои интеллектуальные или иные способности.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Повышение качества образования и воспитания школьников в целом.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 xml:space="preserve">Положительная динамика процента участников и призеров конкурсов, </w:t>
      </w:r>
      <w:r w:rsidR="002D070A">
        <w:rPr>
          <w:rFonts w:ascii="Times New Roman" w:hAnsi="Times New Roman" w:cs="Times New Roman"/>
          <w:sz w:val="28"/>
          <w:szCs w:val="28"/>
          <w:lang w:eastAsia="en-US"/>
        </w:rPr>
        <w:t xml:space="preserve">научно-практических конференций, </w:t>
      </w:r>
      <w:r w:rsidRPr="00C90064">
        <w:rPr>
          <w:rFonts w:ascii="Times New Roman" w:hAnsi="Times New Roman" w:cs="Times New Roman"/>
          <w:sz w:val="28"/>
          <w:szCs w:val="28"/>
          <w:lang w:eastAsia="en-US"/>
        </w:rPr>
        <w:t>олимпиад, фестивалей, творческих выставок, соревнований  различного уровня.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Создание комплекса благоприятных условий, обеспечивающего формирование и развитие личности, важнейшими качествами которого 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Повышение квалификации педагогического коллектива, готовности к творческой и инновационной деятельности.</w:t>
      </w:r>
    </w:p>
    <w:p w:rsidR="00CB6E96" w:rsidRPr="00C90064" w:rsidRDefault="00875FDB" w:rsidP="00875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B6E96" w:rsidRPr="00C90064">
        <w:rPr>
          <w:rFonts w:ascii="Times New Roman" w:hAnsi="Times New Roman" w:cs="Times New Roman"/>
          <w:b/>
          <w:sz w:val="28"/>
          <w:szCs w:val="28"/>
        </w:rPr>
        <w:t>Концепция программы развития одаренных детей</w:t>
      </w:r>
    </w:p>
    <w:p w:rsidR="00CB6E96" w:rsidRPr="00C90064" w:rsidRDefault="00CB6E9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       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школы. </w:t>
      </w:r>
    </w:p>
    <w:p w:rsidR="00CB6E96" w:rsidRPr="00C90064" w:rsidRDefault="00CB6E9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</w:p>
    <w:p w:rsidR="005C7BF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Одаренным детям, независимо от области проявления одаренности, свойственны:</w:t>
      </w:r>
    </w:p>
    <w:p w:rsidR="005C7BF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уровень развития способностей;</w:t>
      </w:r>
    </w:p>
    <w:p w:rsidR="005C7BF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• высокая степень </w:t>
      </w:r>
      <w:proofErr w:type="spellStart"/>
      <w:r w:rsidRPr="00C90064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Pr="00C90064">
        <w:rPr>
          <w:rFonts w:ascii="Times New Roman" w:hAnsi="Times New Roman" w:cs="Times New Roman"/>
          <w:sz w:val="28"/>
          <w:szCs w:val="28"/>
        </w:rPr>
        <w:t>;</w:t>
      </w:r>
    </w:p>
    <w:p w:rsidR="005C7BF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творческие проявления (</w:t>
      </w:r>
      <w:proofErr w:type="spellStart"/>
      <w:r w:rsidRPr="00C90064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C90064">
        <w:rPr>
          <w:rFonts w:ascii="Times New Roman" w:hAnsi="Times New Roman" w:cs="Times New Roman"/>
          <w:sz w:val="28"/>
          <w:szCs w:val="28"/>
        </w:rPr>
        <w:t>);</w:t>
      </w:r>
    </w:p>
    <w:p w:rsidR="000611A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мотивация – огромный интерес, активность, увлеченность деятельностью в области одаренности ребенка.</w:t>
      </w:r>
    </w:p>
    <w:p w:rsidR="005C7BF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 xml:space="preserve">Сущность понятия «детская одаренность» можно выразить формулой: </w:t>
      </w:r>
    </w:p>
    <w:p w:rsidR="005C7BF7" w:rsidRPr="0041052B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052B">
        <w:rPr>
          <w:rFonts w:ascii="Times New Roman" w:hAnsi="Times New Roman" w:cs="Times New Roman"/>
          <w:sz w:val="28"/>
          <w:szCs w:val="28"/>
        </w:rPr>
        <w:t xml:space="preserve">мотивация + интеллект + </w:t>
      </w:r>
      <w:proofErr w:type="spellStart"/>
      <w:r w:rsidRPr="0041052B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41052B">
        <w:rPr>
          <w:rFonts w:ascii="Times New Roman" w:hAnsi="Times New Roman" w:cs="Times New Roman"/>
          <w:sz w:val="28"/>
          <w:szCs w:val="28"/>
        </w:rPr>
        <w:t xml:space="preserve"> = детская одаренность. </w:t>
      </w:r>
    </w:p>
    <w:p w:rsidR="0041052B" w:rsidRDefault="0041052B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AD1" w:rsidRPr="00C90064" w:rsidRDefault="00875FDB" w:rsidP="0041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B5AD1" w:rsidRPr="00C90064">
        <w:rPr>
          <w:rFonts w:ascii="Times New Roman" w:hAnsi="Times New Roman" w:cs="Times New Roman"/>
          <w:b/>
          <w:sz w:val="28"/>
          <w:szCs w:val="28"/>
        </w:rPr>
        <w:t>Принципы выявления одаренных детей в образовательном учреждении</w:t>
      </w:r>
      <w:r w:rsidR="0041052B">
        <w:rPr>
          <w:rFonts w:ascii="Times New Roman" w:hAnsi="Times New Roman" w:cs="Times New Roman"/>
          <w:b/>
          <w:sz w:val="28"/>
          <w:szCs w:val="28"/>
        </w:rPr>
        <w:t xml:space="preserve"> это:</w:t>
      </w:r>
    </w:p>
    <w:p w:rsidR="007B5AD1" w:rsidRPr="00C90064" w:rsidRDefault="0041052B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B5AD1" w:rsidRPr="00C90064">
        <w:rPr>
          <w:rFonts w:ascii="Times New Roman" w:hAnsi="Times New Roman" w:cs="Times New Roman"/>
          <w:sz w:val="28"/>
          <w:szCs w:val="28"/>
        </w:rPr>
        <w:t>омплексность, системность, длительность отслеживания показателей психолого-педагогичес</w:t>
      </w:r>
      <w:r>
        <w:rPr>
          <w:rFonts w:ascii="Times New Roman" w:hAnsi="Times New Roman" w:cs="Times New Roman"/>
          <w:sz w:val="28"/>
          <w:szCs w:val="28"/>
        </w:rPr>
        <w:t>кого статуса одаренного ребенка.</w:t>
      </w:r>
      <w:r w:rsidR="007B5AD1" w:rsidRPr="00C9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Принципиальное значение имеет разработка методов выявления «потенциальной» одаренности, это: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1) предварительное всестороннее психодиагностическое обследование в рамках психологического сопровождения развития школьника, осуществляемое психологической службой школы;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2) переплетение диагностических, </w:t>
      </w:r>
      <w:proofErr w:type="spellStart"/>
      <w:r w:rsidRPr="00C90064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Pr="00C90064">
        <w:rPr>
          <w:rFonts w:ascii="Times New Roman" w:hAnsi="Times New Roman" w:cs="Times New Roman"/>
          <w:sz w:val="28"/>
          <w:szCs w:val="28"/>
        </w:rPr>
        <w:t xml:space="preserve"> и развивающих методов в условиях групповой, </w:t>
      </w:r>
      <w:proofErr w:type="spellStart"/>
      <w:r w:rsidRPr="00C90064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C90064">
        <w:rPr>
          <w:rFonts w:ascii="Times New Roman" w:hAnsi="Times New Roman" w:cs="Times New Roman"/>
          <w:sz w:val="28"/>
          <w:szCs w:val="28"/>
        </w:rPr>
        <w:t xml:space="preserve"> работы психолога с учащимися.</w:t>
      </w:r>
    </w:p>
    <w:p w:rsidR="0041052B" w:rsidRDefault="007B5AD1" w:rsidP="00410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Это позволяет осуществить переход от методов « диагностики отбора» к методам </w:t>
      </w:r>
    </w:p>
    <w:p w:rsidR="007B5AD1" w:rsidRPr="00C90064" w:rsidRDefault="0041052B" w:rsidP="00410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5AD1" w:rsidRPr="00C90064">
        <w:rPr>
          <w:rFonts w:ascii="Times New Roman" w:hAnsi="Times New Roman" w:cs="Times New Roman"/>
          <w:sz w:val="28"/>
          <w:szCs w:val="28"/>
        </w:rPr>
        <w:t xml:space="preserve">диагностики развития». Режим психолого-педагогического сопровождения образовательного процесса позволяет не только отслеживать актуальный психолого-педагогический статус каждого ребенка </w:t>
      </w:r>
      <w:r w:rsidR="003A4260">
        <w:rPr>
          <w:rFonts w:ascii="Times New Roman" w:hAnsi="Times New Roman" w:cs="Times New Roman"/>
          <w:sz w:val="28"/>
          <w:szCs w:val="28"/>
        </w:rPr>
        <w:t xml:space="preserve">  </w:t>
      </w:r>
      <w:r w:rsidR="007B5AD1" w:rsidRPr="00C90064">
        <w:rPr>
          <w:rFonts w:ascii="Times New Roman" w:hAnsi="Times New Roman" w:cs="Times New Roman"/>
          <w:sz w:val="28"/>
          <w:szCs w:val="28"/>
        </w:rPr>
        <w:t xml:space="preserve">в самые сложные критические возрастные периоды, но и прогнозировать зону ближайшего развития у детей «скрытых», нереализованных пока возможностей и способностей.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7B5AD1" w:rsidRPr="00C90064" w:rsidRDefault="00875FDB" w:rsidP="003A4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7B5AD1" w:rsidRPr="00C90064">
        <w:rPr>
          <w:rFonts w:ascii="Times New Roman" w:hAnsi="Times New Roman" w:cs="Times New Roman"/>
          <w:b/>
          <w:sz w:val="28"/>
          <w:szCs w:val="28"/>
        </w:rPr>
        <w:t>Принципы педагогической деятельности в работе с одаренными детьми:</w:t>
      </w:r>
    </w:p>
    <w:p w:rsidR="007B5AD1" w:rsidRPr="00C90064" w:rsidRDefault="007B5AD1" w:rsidP="00F03AB0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применение междисциплинарного подхода;</w:t>
      </w:r>
    </w:p>
    <w:p w:rsidR="007B5AD1" w:rsidRPr="00C90064" w:rsidRDefault="007B5AD1" w:rsidP="00F03AB0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углубленное изучение тех проблем, которые выбраны самими учащимися; </w:t>
      </w:r>
    </w:p>
    <w:p w:rsidR="007B5AD1" w:rsidRPr="00C90064" w:rsidRDefault="007B5AD1" w:rsidP="00F03AB0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насыщенность учебного материала заданиями открытого типа;</w:t>
      </w:r>
    </w:p>
    <w:p w:rsidR="007B5AD1" w:rsidRPr="00C90064" w:rsidRDefault="007B5AD1" w:rsidP="00F03AB0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поощрение результатов, которые бросают вызов существующим взглядам и содержат новые идеи;</w:t>
      </w:r>
    </w:p>
    <w:p w:rsidR="007B5AD1" w:rsidRPr="00C90064" w:rsidRDefault="007B5AD1" w:rsidP="00F03AB0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поощрение использования разнообразных форм предъявления и внедрения в жизнь результатов работы;</w:t>
      </w:r>
    </w:p>
    <w:p w:rsidR="007B5AD1" w:rsidRPr="00C90064" w:rsidRDefault="007B5AD1" w:rsidP="00F03AB0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поощрение движения к пониманию самих себя, сходства и различия с другими, признанию своих способностей;</w:t>
      </w:r>
    </w:p>
    <w:p w:rsidR="007B5AD1" w:rsidRPr="00C90064" w:rsidRDefault="007B5AD1" w:rsidP="00F03AB0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оценка результатов работы на основе критериев, связанных с конкретной областью интересов;</w:t>
      </w:r>
    </w:p>
    <w:p w:rsidR="007B5AD1" w:rsidRPr="00C90064" w:rsidRDefault="007B5AD1" w:rsidP="00F03AB0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установка на </w:t>
      </w:r>
      <w:proofErr w:type="spellStart"/>
      <w:r w:rsidRPr="00C90064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C90064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при изучении научных дисциплин;</w:t>
      </w:r>
    </w:p>
    <w:p w:rsidR="007B5AD1" w:rsidRPr="00C90064" w:rsidRDefault="007B5AD1" w:rsidP="00F03AB0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принятие и учет возможного неравномерного (дисгармоничного) развития личности ребенка с признаками одаренности;</w:t>
      </w:r>
    </w:p>
    <w:p w:rsidR="007B5AD1" w:rsidRPr="00C90064" w:rsidRDefault="007B5AD1" w:rsidP="00F03AB0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установка на готовность к непрагматическому риску в неординарных ситуациях жизни, возможности сохранения приоритета духовных, идеальных ценностей при любых обстоятельствах. </w:t>
      </w:r>
    </w:p>
    <w:p w:rsidR="003A4260" w:rsidRDefault="003A4260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AD1" w:rsidRPr="00C90064" w:rsidRDefault="00875FDB" w:rsidP="003A4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7B5AD1" w:rsidRPr="00C90064">
        <w:rPr>
          <w:rFonts w:ascii="Times New Roman" w:hAnsi="Times New Roman" w:cs="Times New Roman"/>
          <w:b/>
          <w:sz w:val="28"/>
          <w:szCs w:val="28"/>
        </w:rPr>
        <w:t>Стратегия работы с одаренными детьми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Оптимальный результат достигается при одновременно существующем изменении содержания учебных программ, методов обучения и сочетании основных стратегий ускорения: вертикального и горизонтального обогащения.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 xml:space="preserve">Вертикальное обогащение предполагает более быстрое продвижение к познавательным высшим уровням в области избранного предмета.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Горизонтальное обогащение направлено на расширение изучаемой области знаний. Одаренный ребенок не продвигается быстрее, а получает дополнительный материал, большие возможности развития мышления и </w:t>
      </w:r>
      <w:proofErr w:type="spellStart"/>
      <w:r w:rsidRPr="00C90064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C90064">
        <w:rPr>
          <w:rFonts w:ascii="Times New Roman" w:hAnsi="Times New Roman" w:cs="Times New Roman"/>
          <w:sz w:val="28"/>
          <w:szCs w:val="28"/>
        </w:rPr>
        <w:t xml:space="preserve">, развивает умение работать самостоятельно. Стратегия обогащения включает несколько направлений: расширение кругозора знаний об окружающем мире и самопознание, углубление знаний и развития инструментария получения знаний. Обогащение обучения специально направлено на развитие творческого мышления.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Учебный материал, применяемый педагогами в работе с одаренными детьми, соответствует следующим требованиям: научность, расширенный объем, практическая направленность, соответствие разнообразию интересов учащихся, дискуссионное содержание. </w:t>
      </w:r>
      <w:bookmarkStart w:id="0" w:name="__RefHeading__7_515342721"/>
      <w:bookmarkEnd w:id="0"/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</w:t>
      </w:r>
      <w:r w:rsidR="00875FDB">
        <w:rPr>
          <w:rFonts w:ascii="Times New Roman" w:hAnsi="Times New Roman" w:cs="Times New Roman"/>
          <w:sz w:val="28"/>
          <w:szCs w:val="28"/>
        </w:rPr>
        <w:t>7.</w:t>
      </w:r>
      <w:r w:rsidRPr="00C90064">
        <w:rPr>
          <w:rFonts w:ascii="Times New Roman" w:hAnsi="Times New Roman" w:cs="Times New Roman"/>
          <w:sz w:val="28"/>
          <w:szCs w:val="28"/>
        </w:rPr>
        <w:t xml:space="preserve"> </w:t>
      </w:r>
      <w:r w:rsidRPr="00C90064">
        <w:rPr>
          <w:rFonts w:ascii="Times New Roman" w:hAnsi="Times New Roman" w:cs="Times New Roman"/>
          <w:b/>
          <w:sz w:val="28"/>
          <w:szCs w:val="28"/>
        </w:rPr>
        <w:t>Классификация обучающихся по видам одаренности, на развитие которых направлена программа</w:t>
      </w:r>
    </w:p>
    <w:p w:rsidR="007B5AD1" w:rsidRPr="00C90064" w:rsidRDefault="00F358F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AD1" w:rsidRPr="00C90064">
        <w:rPr>
          <w:rFonts w:ascii="Times New Roman" w:hAnsi="Times New Roman" w:cs="Times New Roman"/>
          <w:sz w:val="28"/>
          <w:szCs w:val="28"/>
        </w:rPr>
        <w:t>Анализируя современные психолого-педагогические трактовки понятия           «одаренность» были выделены следующие виды одаренности:</w:t>
      </w:r>
      <w:r w:rsidR="007B5AD1" w:rsidRPr="00C900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B5AD1" w:rsidRPr="00C90064" w:rsidRDefault="007B5AD1" w:rsidP="004E3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   </w:t>
      </w:r>
      <w:r w:rsidR="004E3F5C">
        <w:rPr>
          <w:rFonts w:ascii="Times New Roman" w:hAnsi="Times New Roman" w:cs="Times New Roman"/>
          <w:sz w:val="28"/>
          <w:szCs w:val="28"/>
        </w:rPr>
        <w:t xml:space="preserve">  </w:t>
      </w:r>
      <w:r w:rsidRPr="00C90064">
        <w:rPr>
          <w:rFonts w:ascii="Times New Roman" w:hAnsi="Times New Roman" w:cs="Times New Roman"/>
          <w:sz w:val="28"/>
          <w:szCs w:val="28"/>
        </w:rPr>
        <w:t>общ</w:t>
      </w:r>
      <w:r w:rsidR="00B53D1F">
        <w:rPr>
          <w:rFonts w:ascii="Times New Roman" w:hAnsi="Times New Roman" w:cs="Times New Roman"/>
          <w:sz w:val="28"/>
          <w:szCs w:val="28"/>
        </w:rPr>
        <w:t>ая интеллектуальная одаренность;</w:t>
      </w:r>
    </w:p>
    <w:p w:rsidR="007B5AD1" w:rsidRPr="00C90064" w:rsidRDefault="007B5AD1" w:rsidP="004E3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 </w:t>
      </w:r>
      <w:r w:rsidR="00B53D1F">
        <w:rPr>
          <w:rFonts w:ascii="Times New Roman" w:hAnsi="Times New Roman" w:cs="Times New Roman"/>
          <w:sz w:val="28"/>
          <w:szCs w:val="28"/>
        </w:rPr>
        <w:t xml:space="preserve">   интеллектуальная одаренность;</w:t>
      </w:r>
    </w:p>
    <w:p w:rsidR="00C90064" w:rsidRDefault="00C90064" w:rsidP="004E3F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F5C">
        <w:rPr>
          <w:rFonts w:ascii="Times New Roman" w:hAnsi="Times New Roman" w:cs="Times New Roman"/>
          <w:sz w:val="28"/>
          <w:szCs w:val="28"/>
        </w:rPr>
        <w:t xml:space="preserve">   </w:t>
      </w:r>
      <w:r w:rsidR="00B53D1F">
        <w:rPr>
          <w:rFonts w:ascii="Times New Roman" w:hAnsi="Times New Roman" w:cs="Times New Roman"/>
          <w:sz w:val="28"/>
          <w:szCs w:val="28"/>
        </w:rPr>
        <w:t>творческая одаренность;</w:t>
      </w:r>
    </w:p>
    <w:p w:rsidR="007B5AD1" w:rsidRPr="00C90064" w:rsidRDefault="007B5AD1" w:rsidP="004E3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-</w:t>
      </w:r>
      <w:r w:rsidR="004E3F5C">
        <w:rPr>
          <w:rFonts w:ascii="Times New Roman" w:hAnsi="Times New Roman" w:cs="Times New Roman"/>
          <w:sz w:val="28"/>
          <w:szCs w:val="28"/>
        </w:rPr>
        <w:t xml:space="preserve">   </w:t>
      </w:r>
      <w:r w:rsidR="00B53D1F">
        <w:rPr>
          <w:rFonts w:ascii="Times New Roman" w:hAnsi="Times New Roman" w:cs="Times New Roman"/>
          <w:sz w:val="28"/>
          <w:szCs w:val="28"/>
        </w:rPr>
        <w:t>спортивная одаренность;</w:t>
      </w:r>
      <w:r w:rsidRPr="00C90064">
        <w:rPr>
          <w:rFonts w:ascii="Times New Roman" w:hAnsi="Times New Roman" w:cs="Times New Roman"/>
          <w:sz w:val="28"/>
          <w:szCs w:val="28"/>
        </w:rPr>
        <w:br/>
        <w:t> </w:t>
      </w:r>
    </w:p>
    <w:p w:rsidR="007B5AD1" w:rsidRPr="00C90064" w:rsidRDefault="00875FDB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7B5AD1" w:rsidRPr="00C90064">
        <w:rPr>
          <w:rFonts w:ascii="Times New Roman" w:hAnsi="Times New Roman" w:cs="Times New Roman"/>
          <w:b/>
          <w:sz w:val="28"/>
          <w:szCs w:val="28"/>
        </w:rPr>
        <w:t>Основные направления программы</w:t>
      </w:r>
    </w:p>
    <w:p w:rsidR="007B5AD1" w:rsidRPr="00875FDB" w:rsidRDefault="00875FDB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_RefHeading__11_515342721"/>
      <w:bookmarkEnd w:id="1"/>
      <w:r w:rsidRPr="00875FDB">
        <w:rPr>
          <w:rFonts w:ascii="Times New Roman" w:hAnsi="Times New Roman" w:cs="Times New Roman"/>
          <w:b/>
          <w:sz w:val="28"/>
          <w:szCs w:val="28"/>
        </w:rPr>
        <w:t>8.1</w:t>
      </w:r>
      <w:r w:rsidR="007B5AD1" w:rsidRPr="00875FDB">
        <w:rPr>
          <w:rFonts w:ascii="Times New Roman" w:hAnsi="Times New Roman" w:cs="Times New Roman"/>
          <w:sz w:val="28"/>
          <w:szCs w:val="28"/>
        </w:rPr>
        <w:t>Идентификация одаренных и талантливых детей</w:t>
      </w:r>
      <w:r w:rsidR="00B53D1F" w:rsidRPr="00875FDB">
        <w:rPr>
          <w:rFonts w:ascii="Times New Roman" w:hAnsi="Times New Roman" w:cs="Times New Roman"/>
          <w:sz w:val="28"/>
          <w:szCs w:val="28"/>
        </w:rPr>
        <w:t>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сист</w:t>
      </w:r>
      <w:r w:rsidR="00B53D1F">
        <w:rPr>
          <w:rFonts w:ascii="Times New Roman" w:hAnsi="Times New Roman" w:cs="Times New Roman"/>
          <w:sz w:val="28"/>
          <w:szCs w:val="28"/>
        </w:rPr>
        <w:t>емы учета одаренных детей через</w:t>
      </w:r>
      <w:r w:rsidRPr="00C90064">
        <w:rPr>
          <w:rFonts w:ascii="Times New Roman" w:hAnsi="Times New Roman" w:cs="Times New Roman"/>
          <w:sz w:val="28"/>
          <w:szCs w:val="28"/>
        </w:rPr>
        <w:t xml:space="preserve"> анализ особых успехов и достижений ученика;</w:t>
      </w:r>
    </w:p>
    <w:p w:rsidR="007B5AD1" w:rsidRPr="00C90064" w:rsidRDefault="00B53D1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данных  талантливых и одаренных детей</w:t>
      </w:r>
      <w:r w:rsidR="007B5AD1" w:rsidRPr="00C90064">
        <w:rPr>
          <w:rFonts w:ascii="Times New Roman" w:hAnsi="Times New Roman" w:cs="Times New Roman"/>
          <w:sz w:val="28"/>
          <w:szCs w:val="28"/>
        </w:rPr>
        <w:t>;</w:t>
      </w:r>
    </w:p>
    <w:p w:rsidR="007B5AD1" w:rsidRPr="00C90064" w:rsidRDefault="00B53D1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</w:t>
      </w:r>
      <w:r w:rsidR="007B5AD1" w:rsidRPr="00C90064">
        <w:rPr>
          <w:rFonts w:ascii="Times New Roman" w:hAnsi="Times New Roman" w:cs="Times New Roman"/>
          <w:sz w:val="28"/>
          <w:szCs w:val="28"/>
        </w:rPr>
        <w:t xml:space="preserve"> потенциальных возможностей детей с использованием ресурсов психологических служб;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преемственность между дошкольным и начальным образованием посредством создания программы взаимодействия;</w:t>
      </w:r>
    </w:p>
    <w:p w:rsidR="007B5AD1" w:rsidRPr="00B53D1F" w:rsidRDefault="00875FDB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_RefHeading__13_515342721"/>
      <w:bookmarkEnd w:id="2"/>
      <w:r>
        <w:rPr>
          <w:rFonts w:ascii="Times New Roman" w:hAnsi="Times New Roman" w:cs="Times New Roman"/>
          <w:b/>
          <w:sz w:val="28"/>
          <w:szCs w:val="28"/>
        </w:rPr>
        <w:t>8.2</w:t>
      </w:r>
      <w:r w:rsidR="007B5AD1" w:rsidRPr="00B53D1F">
        <w:rPr>
          <w:rFonts w:ascii="Times New Roman" w:hAnsi="Times New Roman" w:cs="Times New Roman"/>
          <w:b/>
          <w:sz w:val="28"/>
          <w:szCs w:val="28"/>
        </w:rPr>
        <w:t>Создание условий для самореализации одаренных детей и талантливых детей для проявления творческих и интеллектуальных способностей</w:t>
      </w:r>
    </w:p>
    <w:p w:rsidR="007B5AD1" w:rsidRPr="00C90064" w:rsidRDefault="007B5AD1" w:rsidP="00F03AB0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для ученика ситуации успеха и уверенности, через индивидуальное обучение и воспитание, формирование личностных развивающих маршрутов одаренных детей;</w:t>
      </w:r>
    </w:p>
    <w:p w:rsidR="007B5AD1" w:rsidRPr="00C90064" w:rsidRDefault="007B5AD1" w:rsidP="00F03AB0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включение в учебный план школы элективных курсов, профильное  изучение предметов школьной программы;  </w:t>
      </w:r>
    </w:p>
    <w:p w:rsidR="007B5AD1" w:rsidRPr="00C90064" w:rsidRDefault="007B5AD1" w:rsidP="00F03AB0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формирование и развитие сети дополнительного образования;</w:t>
      </w:r>
    </w:p>
    <w:p w:rsidR="007B5AD1" w:rsidRPr="00C90064" w:rsidRDefault="007B5AD1" w:rsidP="00F03AB0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организация научно-исследовательской деятельности;</w:t>
      </w:r>
    </w:p>
    <w:p w:rsidR="007B5AD1" w:rsidRPr="00C90064" w:rsidRDefault="007B5AD1" w:rsidP="00F03AB0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организация и участие в интеллектуальных играх, творческих конкурсах, предметных  олимпиадах, научно-практических конференциях. </w:t>
      </w:r>
    </w:p>
    <w:p w:rsidR="00F03AB0" w:rsidRDefault="007B5AD1" w:rsidP="00C9006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мониторинг формирования ключевых компетенций в рамках учебной деятельности;</w:t>
      </w:r>
    </w:p>
    <w:p w:rsidR="007B5AD1" w:rsidRPr="00F03AB0" w:rsidRDefault="007B5AD1" w:rsidP="00C9006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AB0">
        <w:rPr>
          <w:rFonts w:ascii="Times New Roman" w:hAnsi="Times New Roman" w:cs="Times New Roman"/>
          <w:sz w:val="28"/>
          <w:szCs w:val="28"/>
        </w:rPr>
        <w:lastRenderedPageBreak/>
        <w:t>организация эффективного взаимодействия педагогов.</w:t>
      </w:r>
    </w:p>
    <w:p w:rsidR="007B5AD1" w:rsidRPr="00C90064" w:rsidRDefault="00875FDB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__RefHeading__15_515342721"/>
      <w:bookmarkEnd w:id="3"/>
      <w:r>
        <w:rPr>
          <w:rFonts w:ascii="Times New Roman" w:hAnsi="Times New Roman" w:cs="Times New Roman"/>
          <w:b/>
          <w:sz w:val="28"/>
          <w:szCs w:val="28"/>
        </w:rPr>
        <w:t>8.3</w:t>
      </w:r>
      <w:r w:rsidR="007B5AD1" w:rsidRPr="00B53D1F">
        <w:rPr>
          <w:rFonts w:ascii="Times New Roman" w:hAnsi="Times New Roman" w:cs="Times New Roman"/>
          <w:b/>
          <w:sz w:val="28"/>
          <w:szCs w:val="28"/>
        </w:rPr>
        <w:t>Стимулирование учащихся к занятию интеллектуальной деятельностью, развитию и проявлению творческих способностей</w:t>
      </w:r>
      <w:r w:rsidR="00B53D1F" w:rsidRPr="00B53D1F">
        <w:rPr>
          <w:rFonts w:ascii="Times New Roman" w:hAnsi="Times New Roman" w:cs="Times New Roman"/>
          <w:b/>
          <w:sz w:val="28"/>
          <w:szCs w:val="28"/>
        </w:rPr>
        <w:t>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Использование для повышения престижа творческих достижений ресурсы школьных, районных и областных СМИ;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Функционирование стенда «Ими гордится школа»;</w:t>
      </w:r>
    </w:p>
    <w:p w:rsidR="007B5AD1" w:rsidRPr="00C90064" w:rsidRDefault="00875FDB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4" w:name="__RefHeading__17_515342721"/>
      <w:bookmarkEnd w:id="4"/>
      <w:r>
        <w:rPr>
          <w:rFonts w:ascii="Times New Roman" w:hAnsi="Times New Roman" w:cs="Times New Roman"/>
          <w:b/>
          <w:sz w:val="28"/>
          <w:szCs w:val="28"/>
        </w:rPr>
        <w:t>8.4</w:t>
      </w:r>
      <w:r w:rsidR="007B5AD1" w:rsidRPr="00B53D1F">
        <w:rPr>
          <w:rFonts w:ascii="Times New Roman" w:hAnsi="Times New Roman" w:cs="Times New Roman"/>
          <w:b/>
          <w:sz w:val="28"/>
          <w:szCs w:val="28"/>
        </w:rPr>
        <w:t>Педагогическая поддержка одаренных детей</w:t>
      </w:r>
      <w:r w:rsidR="00B53D1F" w:rsidRPr="00B53D1F">
        <w:rPr>
          <w:rFonts w:ascii="Times New Roman" w:hAnsi="Times New Roman" w:cs="Times New Roman"/>
          <w:b/>
          <w:sz w:val="28"/>
          <w:szCs w:val="28"/>
        </w:rPr>
        <w:t>.</w:t>
      </w:r>
    </w:p>
    <w:p w:rsidR="007B5AD1" w:rsidRPr="00C90064" w:rsidRDefault="007B5AD1" w:rsidP="00F03AB0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целевой творческой группы;</w:t>
      </w:r>
    </w:p>
    <w:p w:rsidR="007B5AD1" w:rsidRPr="00C90064" w:rsidRDefault="007B5AD1" w:rsidP="00F03AB0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через систему тематических семинаров, обобщение опыта педагогов;</w:t>
      </w:r>
    </w:p>
    <w:p w:rsidR="007B5AD1" w:rsidRPr="00C90064" w:rsidRDefault="007B5AD1" w:rsidP="00F03AB0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и систематическое наполнение банка педагогической и психологической информацией по теме;</w:t>
      </w:r>
    </w:p>
    <w:p w:rsidR="007B5AD1" w:rsidRPr="00C90064" w:rsidRDefault="007B5AD1" w:rsidP="00F03AB0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индивидуальных программ по развитию творческого потенциала талантливого ученика;</w:t>
      </w:r>
    </w:p>
    <w:p w:rsidR="007B5AD1" w:rsidRPr="00C90064" w:rsidRDefault="007B5AD1" w:rsidP="00F03AB0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Стимулирование педагогической поддержки одаренных детей </w:t>
      </w:r>
    </w:p>
    <w:p w:rsidR="007B5AD1" w:rsidRPr="000A45D4" w:rsidRDefault="00875FDB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_RefHeading__19_515342721"/>
      <w:bookmarkEnd w:id="5"/>
      <w:r>
        <w:rPr>
          <w:rFonts w:ascii="Times New Roman" w:hAnsi="Times New Roman" w:cs="Times New Roman"/>
          <w:b/>
          <w:sz w:val="28"/>
          <w:szCs w:val="28"/>
        </w:rPr>
        <w:t>8.5</w:t>
      </w:r>
      <w:r w:rsidR="007B5AD1" w:rsidRPr="000A45D4">
        <w:rPr>
          <w:rFonts w:ascii="Times New Roman" w:hAnsi="Times New Roman" w:cs="Times New Roman"/>
          <w:b/>
          <w:sz w:val="28"/>
          <w:szCs w:val="28"/>
        </w:rPr>
        <w:t>Работа с родителями одаренных детей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Психологическое и педагогическое сопровождение родителей одаренного ребенка;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Совместная практическая деятельность одаренного ребенка и родителей;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Поддержка и поощрение родителей одаренных детей </w:t>
      </w:r>
    </w:p>
    <w:p w:rsidR="007B5AD1" w:rsidRPr="000A45D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_RefHeading__21_515342721"/>
      <w:bookmarkEnd w:id="6"/>
      <w:r>
        <w:rPr>
          <w:rFonts w:ascii="Times New Roman" w:hAnsi="Times New Roman" w:cs="Times New Roman"/>
          <w:b/>
          <w:sz w:val="28"/>
          <w:szCs w:val="28"/>
        </w:rPr>
        <w:t>8.6</w:t>
      </w:r>
      <w:r w:rsidR="007B5AD1" w:rsidRPr="000A45D4">
        <w:rPr>
          <w:rFonts w:ascii="Times New Roman" w:hAnsi="Times New Roman" w:cs="Times New Roman"/>
          <w:b/>
          <w:sz w:val="28"/>
          <w:szCs w:val="28"/>
        </w:rPr>
        <w:t>Взаимодействие ОУ с другими структурами социума для создания благоприятных условий развития одаренности</w:t>
      </w:r>
    </w:p>
    <w:p w:rsidR="00462539" w:rsidRPr="00C90064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D137F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7FD"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oval id="_x0000_s1045" style="position:absolute;left:0;text-align:left;margin-left:233.7pt;margin-top:3.9pt;width:102.75pt;height:1in;rotation:1916426fd;z-index:251666432" fillcolor="#fabf8f" strokecolor="#fabf8f" strokeweight="1pt">
            <v:fill color2="#fde9d9" angle="-45" focus="-50%" type="gradient"/>
            <v:shadow on="t" color="#974706" opacity=".5" offset="-6pt,-6pt"/>
            <v:textbox>
              <w:txbxContent>
                <w:p w:rsidR="00102450" w:rsidRPr="000224C0" w:rsidRDefault="00102450" w:rsidP="007B5AD1">
                  <w:pPr>
                    <w:rPr>
                      <w:rFonts w:ascii="Arial" w:hAnsi="Arial" w:cs="Arial"/>
                      <w:b/>
                    </w:rPr>
                  </w:pPr>
                  <w:r w:rsidRPr="000224C0">
                    <w:rPr>
                      <w:rFonts w:ascii="Cambria Math" w:hAnsi="Cambria Math" w:cs="Arial"/>
                      <w:b/>
                    </w:rPr>
                    <w:t>Краеведческий</w:t>
                  </w:r>
                  <w:r w:rsidRPr="000224C0">
                    <w:rPr>
                      <w:rFonts w:ascii="Arial" w:hAnsi="Arial" w:cs="Arial"/>
                      <w:b/>
                    </w:rPr>
                    <w:t xml:space="preserve"> музей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6" style="position:absolute;left:0;text-align:left;margin-left:66.95pt;margin-top:10.55pt;width:110.25pt;height:1in;rotation:-1798678fd;z-index:251667456" fillcolor="#fabf8f" strokecolor="#fabf8f" strokeweight="1pt">
            <v:fill color2="#fde9d9" angle="-45" focus="-50%" type="gradient"/>
            <v:shadow on="t" color="#974706" opacity=".5" offset="-6pt,-6pt"/>
            <v:textbox>
              <w:txbxContent>
                <w:p w:rsidR="00102450" w:rsidRPr="000224C0" w:rsidRDefault="00102450" w:rsidP="007B5AD1">
                  <w:pPr>
                    <w:rPr>
                      <w:rFonts w:ascii="Cambria Math" w:hAnsi="Cambria Math"/>
                      <w:b/>
                    </w:rPr>
                  </w:pPr>
                  <w:r w:rsidRPr="000224C0">
                    <w:rPr>
                      <w:rFonts w:ascii="Cambria Math" w:hAnsi="Cambria Math"/>
                      <w:b/>
                    </w:rPr>
                    <w:t>детская библиотека</w:t>
                  </w:r>
                </w:p>
              </w:txbxContent>
            </v:textbox>
          </v:oval>
        </w:pic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793B1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D137FD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53" type="#_x0000_t68" style="position:absolute;left:0;text-align:left;margin-left:142.75pt;margin-top:13.85pt;width:43.05pt;height:33.55pt;rotation:-2670571fd;z-index:251674624" adj="7339,6327" fillcolor="#d99594" strokecolor="#d99594" strokeweight="1pt">
            <v:fill color2="#f2dbdb" angle="-45" focus="-50%" type="gradient"/>
            <v:shadow on="t" type="perspective" color="#622423" opacity=".5" offset="1pt" offset2="-3pt"/>
          </v:shape>
        </w:pic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shape id="_x0000_s1051" type="#_x0000_t68" style="position:absolute;left:0;text-align:left;margin-left:226.75pt;margin-top:10.95pt;width:43.05pt;height:33.55pt;rotation:1965994fd;z-index:251672576" adj="7339,6327" fillcolor="#d99594" strokecolor="#d99594" strokeweight="1pt">
            <v:fill color2="#f2dbdb" angle="-45" focus="-50%" type="gradient"/>
            <v:shadow on="t" type="perspective" color="#622423" opacity=".5" offset="1pt" offset2="-3pt"/>
          </v:shape>
        </w:pic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="007B5AD1" w:rsidRPr="00C90064" w:rsidRDefault="00D137FD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oval id="_x0000_s1044" style="position:absolute;left:0;text-align:left;margin-left:153.45pt;margin-top:4.15pt;width:116.35pt;height:114.55pt;z-index:251665408" fillcolor="#c0504d" strokecolor="#f2f2f2" strokeweight="3pt">
            <v:shadow on="t" type="perspective" color="#622423" opacity=".5" offset="1pt" offset2="-1pt"/>
            <v:textbox>
              <w:txbxContent>
                <w:p w:rsidR="00102450" w:rsidRDefault="00102450" w:rsidP="007B5AD1"/>
                <w:p w:rsidR="00102450" w:rsidRDefault="00102450" w:rsidP="007B5AD1"/>
                <w:p w:rsidR="00102450" w:rsidRPr="000224C0" w:rsidRDefault="00102450" w:rsidP="007B5AD1">
                  <w:pPr>
                    <w:jc w:val="center"/>
                  </w:pPr>
                  <w:r w:rsidRPr="000224C0">
                    <w:t>ОДАРЕННЫЕ</w:t>
                  </w:r>
                </w:p>
                <w:p w:rsidR="00102450" w:rsidRPr="000224C0" w:rsidRDefault="00102450" w:rsidP="007B5AD1">
                  <w:pPr>
                    <w:jc w:val="center"/>
                  </w:pPr>
                  <w:r w:rsidRPr="000224C0">
                    <w:t>ДЕТИ</w:t>
                  </w:r>
                </w:p>
              </w:txbxContent>
            </v:textbox>
          </v:oval>
        </w:pict>
      </w:r>
    </w:p>
    <w:p w:rsidR="007B5AD1" w:rsidRPr="00C90064" w:rsidRDefault="00D137FD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oval id="_x0000_s1048" style="position:absolute;left:0;text-align:left;margin-left:315.55pt;margin-top:12.5pt;width:81.65pt;height:1in;z-index:251669504" fillcolor="#fabf8f" strokecolor="#fabf8f" strokeweight="1pt">
            <v:fill color2="#fde9d9" angle="-45" focus="-50%" type="gradient"/>
            <v:shadow on="t" color="#974706" opacity=".5" offset="6pt,6pt"/>
            <v:textbox>
              <w:txbxContent>
                <w:p w:rsidR="00102450" w:rsidRDefault="00102450" w:rsidP="007B5AD1"/>
                <w:p w:rsidR="00102450" w:rsidRPr="000224C0" w:rsidRDefault="00102450" w:rsidP="007B5AD1">
                  <w:pPr>
                    <w:rPr>
                      <w:rFonts w:ascii="Cambria Math" w:hAnsi="Cambria Math"/>
                      <w:b/>
                    </w:rPr>
                  </w:pPr>
                  <w:r w:rsidRPr="000224C0">
                    <w:rPr>
                      <w:rFonts w:ascii="Cambria Math" w:hAnsi="Cambria Math"/>
                      <w:b/>
                    </w:rPr>
                    <w:t>ДЮСШ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oval id="_x0000_s1047" style="position:absolute;left:0;text-align:left;margin-left:31.95pt;margin-top:6.05pt;width:78pt;height:1in;z-index:251668480" fillcolor="#fabf8f" strokecolor="#fabf8f" strokeweight="1pt">
            <v:fill color2="#fde9d9" angle="-45" focus="-50%" type="gradient"/>
            <v:shadow on="t" color="#974706" opacity=".5" offset="-6pt,-6pt"/>
            <v:textbox>
              <w:txbxContent>
                <w:p w:rsidR="00102450" w:rsidRDefault="00102450" w:rsidP="007B5AD1"/>
                <w:p w:rsidR="00102450" w:rsidRPr="000224C0" w:rsidRDefault="00102450" w:rsidP="007B5AD1">
                  <w:pPr>
                    <w:rPr>
                      <w:rFonts w:ascii="Cambria Math" w:hAnsi="Cambria Math" w:cs="Arial"/>
                      <w:b/>
                    </w:rPr>
                  </w:pPr>
                  <w:r w:rsidRPr="000224C0">
                    <w:rPr>
                      <w:rFonts w:ascii="Cambria Math" w:hAnsi="Cambria Math"/>
                    </w:rPr>
                    <w:t xml:space="preserve">   </w:t>
                  </w:r>
                  <w:r>
                    <w:rPr>
                      <w:rFonts w:ascii="Cambria Math" w:hAnsi="Cambria Math" w:cs="Arial"/>
                      <w:b/>
                    </w:rPr>
                    <w:t>Ц</w:t>
                  </w:r>
                  <w:r w:rsidRPr="000224C0">
                    <w:rPr>
                      <w:rFonts w:ascii="Cambria Math" w:hAnsi="Cambria Math" w:cs="Arial"/>
                      <w:b/>
                    </w:rPr>
                    <w:t>ДТ</w:t>
                  </w:r>
                </w:p>
              </w:txbxContent>
            </v:textbox>
          </v:oval>
        </w:pict>
      </w:r>
    </w:p>
    <w:p w:rsidR="007B5AD1" w:rsidRPr="00C90064" w:rsidRDefault="00D137FD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shape id="_x0000_s1052" type="#_x0000_t68" style="position:absolute;left:0;text-align:left;margin-left:268.8pt;margin-top:14.2pt;width:43.05pt;height:33.55pt;rotation:6140830fd;z-index:251673600" adj="7339,6327" fillcolor="#d99594" strokecolor="#d99594" strokeweight="1pt">
            <v:fill color2="#f2dbdb" angle="-45" focus="-50%" type="gradient"/>
            <v:shadow on="t" type="perspective" color="#622423" opacity=".5" offset="1pt" offset2="-3pt"/>
          </v:shape>
        </w:pic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shape id="_x0000_s1054" type="#_x0000_t68" style="position:absolute;left:0;text-align:left;margin-left:110.4pt;margin-top:9.45pt;width:43.05pt;height:33.55pt;rotation:270;z-index:251675648" adj="7339,6327" fillcolor="#d99594" strokecolor="#d99594" strokeweight="1pt">
            <v:fill color2="#f2dbdb" angle="-45" focus="-50%" type="gradient"/>
            <v:shadow on="t" type="perspective" color="#622423" opacity=".5" offset="1pt" offset2="-3pt"/>
          </v:shape>
        </w:pic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="007B5AD1" w:rsidRPr="00C90064" w:rsidRDefault="00D137FD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shape id="_x0000_s1056" type="#_x0000_t68" style="position:absolute;left:0;text-align:left;margin-left:238pt;margin-top:15.45pt;width:43.05pt;height:33.55pt;rotation:9189323fd;z-index:251677696" adj="7339,6327" fillcolor="#d99594" strokecolor="#d99594" strokeweight="1pt">
            <v:fill color2="#f2dbdb" angle="-45" focus="-50%" type="gradient"/>
            <v:shadow on="t" type="perspective" color="#622423" opacity=".5" offset="1pt" offset2="-3pt"/>
          </v:shape>
        </w:pic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shape id="_x0000_s1055" type="#_x0000_t68" style="position:absolute;left:0;text-align:left;margin-left:142.75pt;margin-top:15.45pt;width:43.05pt;height:33.55pt;rotation:38159016fd;z-index:251676672" adj="7339,6327" fillcolor="#d99594" strokecolor="#d99594" strokeweight="1pt">
            <v:fill color2="#f2dbdb" angle="-45" focus="-50%" type="gradient"/>
            <v:shadow on="t" type="perspective" color="#622423" opacity=".5" offset="1pt" offset2="-3pt"/>
          </v:shape>
        </w:pic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="007B5AD1" w:rsidRPr="00C90064" w:rsidRDefault="00D137FD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oval id="_x0000_s1049" style="position:absolute;left:0;text-align:left;margin-left:248.7pt;margin-top:11.65pt;width:96pt;height:1in;rotation:-2550688fd;z-index:251670528" fillcolor="#fabf8f" strokecolor="#fabf8f" strokeweight="1pt">
            <v:fill color2="#fde9d9" angle="-45" focus="-50%" type="gradient"/>
            <v:shadow on="t" color="#974706" opacity=".5" offset="-6pt,-6pt"/>
            <v:textbox>
              <w:txbxContent>
                <w:p w:rsidR="00102450" w:rsidRPr="000224C0" w:rsidRDefault="00102450" w:rsidP="007B5AD1">
                  <w:pPr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>Детская школа искусств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w:pict>
          <v:oval id="_x0000_s1050" style="position:absolute;left:0;text-align:left;margin-left:66.95pt;margin-top:11.65pt;width:99.25pt;height:1in;rotation:2211680fd;z-index:251671552" fillcolor="#fabf8f" strokecolor="#fabf8f" strokeweight="1pt">
            <v:fill color2="#fde9d9" angle="-45" focus="-50%" type="gradient"/>
            <v:shadow on="t" color="#974706" opacity=".5" offset="-6pt,-6pt"/>
            <v:textbox>
              <w:txbxContent>
                <w:p w:rsidR="00102450" w:rsidRPr="000224C0" w:rsidRDefault="00102450" w:rsidP="007B5AD1">
                  <w:pPr>
                    <w:rPr>
                      <w:rFonts w:ascii="Cambria Math" w:hAnsi="Cambria Math"/>
                      <w:b/>
                    </w:rPr>
                  </w:pPr>
                  <w:r>
                    <w:rPr>
                      <w:rFonts w:ascii="Cambria Math" w:hAnsi="Cambria Math"/>
                      <w:b/>
                    </w:rPr>
                    <w:t xml:space="preserve">Поселковый </w:t>
                  </w:r>
                  <w:r w:rsidRPr="000224C0">
                    <w:rPr>
                      <w:rFonts w:ascii="Cambria Math" w:hAnsi="Cambria Math"/>
                      <w:b/>
                    </w:rPr>
                    <w:t xml:space="preserve"> дом культуры</w:t>
                  </w:r>
                </w:p>
              </w:txbxContent>
            </v:textbox>
          </v:oval>
        </w:pict>
      </w:r>
    </w:p>
    <w:p w:rsidR="00462539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В основе деятельности школы, по вопросу развития одаренности ребенка, лежат принципы активного созидания среды для раскрытия творческих способностей </w:t>
      </w:r>
      <w:r w:rsidRPr="00C90064">
        <w:rPr>
          <w:rFonts w:ascii="Times New Roman" w:hAnsi="Times New Roman" w:cs="Times New Roman"/>
          <w:sz w:val="28"/>
          <w:szCs w:val="28"/>
        </w:rPr>
        <w:lastRenderedPageBreak/>
        <w:t>талантливых и одаренных детей, принцип комплексного, всестороннего  подхода к решению стратегических проблем развития одаренности у детей.</w:t>
      </w:r>
    </w:p>
    <w:p w:rsidR="007B5AD1" w:rsidRPr="00C9006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_RefHeading__23_515342721"/>
      <w:bookmarkEnd w:id="7"/>
      <w:r>
        <w:rPr>
          <w:rFonts w:ascii="Times New Roman" w:hAnsi="Times New Roman" w:cs="Times New Roman"/>
          <w:b/>
          <w:sz w:val="28"/>
          <w:szCs w:val="28"/>
        </w:rPr>
        <w:t>9.</w:t>
      </w:r>
      <w:r w:rsidR="007B5AD1" w:rsidRPr="00C90064">
        <w:rPr>
          <w:rFonts w:ascii="Times New Roman" w:hAnsi="Times New Roman" w:cs="Times New Roman"/>
          <w:b/>
          <w:sz w:val="28"/>
          <w:szCs w:val="28"/>
        </w:rPr>
        <w:t>Субъекты образовательного процесса в реализации программы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Учащиеся: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1. Психолого-п</w:t>
      </w:r>
      <w:r w:rsidR="00B53D1F">
        <w:rPr>
          <w:rFonts w:ascii="Times New Roman" w:hAnsi="Times New Roman" w:cs="Times New Roman"/>
          <w:sz w:val="28"/>
          <w:szCs w:val="28"/>
        </w:rPr>
        <w:t>едагогический анализ развития уча</w:t>
      </w:r>
      <w:r w:rsidRPr="00C90064">
        <w:rPr>
          <w:rFonts w:ascii="Times New Roman" w:hAnsi="Times New Roman" w:cs="Times New Roman"/>
          <w:sz w:val="28"/>
          <w:szCs w:val="28"/>
        </w:rPr>
        <w:t>щихся школы.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2. Выявление одаренных детей: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диагностика одаренности различных типов и видов;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анализ результатов одаренности;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</w:t>
      </w:r>
      <w:r w:rsidR="00B53D1F">
        <w:rPr>
          <w:rFonts w:ascii="Times New Roman" w:hAnsi="Times New Roman" w:cs="Times New Roman"/>
          <w:sz w:val="28"/>
          <w:szCs w:val="28"/>
        </w:rPr>
        <w:t xml:space="preserve">дание  школьного банка данных </w:t>
      </w:r>
      <w:r w:rsidRPr="00C90064">
        <w:rPr>
          <w:rFonts w:ascii="Times New Roman" w:hAnsi="Times New Roman" w:cs="Times New Roman"/>
          <w:sz w:val="28"/>
          <w:szCs w:val="28"/>
        </w:rPr>
        <w:t xml:space="preserve"> спос</w:t>
      </w:r>
      <w:r w:rsidR="00B53D1F">
        <w:rPr>
          <w:rFonts w:ascii="Times New Roman" w:hAnsi="Times New Roman" w:cs="Times New Roman"/>
          <w:sz w:val="28"/>
          <w:szCs w:val="28"/>
        </w:rPr>
        <w:t>обных, одаренных, талантливых уча</w:t>
      </w:r>
      <w:r w:rsidRPr="00C90064">
        <w:rPr>
          <w:rFonts w:ascii="Times New Roman" w:hAnsi="Times New Roman" w:cs="Times New Roman"/>
          <w:sz w:val="28"/>
          <w:szCs w:val="28"/>
        </w:rPr>
        <w:t>щихся.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 xml:space="preserve">Учителя при организации обучения </w:t>
      </w:r>
      <w:proofErr w:type="gramStart"/>
      <w:r w:rsidRPr="00C90064">
        <w:rPr>
          <w:rFonts w:ascii="Times New Roman" w:hAnsi="Times New Roman" w:cs="Times New Roman"/>
          <w:b/>
          <w:sz w:val="28"/>
          <w:szCs w:val="28"/>
        </w:rPr>
        <w:t>одаренных</w:t>
      </w:r>
      <w:proofErr w:type="gramEnd"/>
      <w:r w:rsidRPr="00C90064">
        <w:rPr>
          <w:rFonts w:ascii="Times New Roman" w:hAnsi="Times New Roman" w:cs="Times New Roman"/>
          <w:b/>
          <w:sz w:val="28"/>
          <w:szCs w:val="28"/>
        </w:rPr>
        <w:t>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дифференцированная и индивидуальная работа с одаренными детьми по общеобразовательному циклу;</w:t>
      </w:r>
    </w:p>
    <w:p w:rsidR="007B5AD1" w:rsidRPr="00C90064" w:rsidRDefault="007B5AD1" w:rsidP="00B53D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индивидуальная работа с одаренными детьми через систему </w:t>
      </w:r>
      <w:r w:rsidR="00B53D1F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C90064">
        <w:rPr>
          <w:rFonts w:ascii="Times New Roman" w:hAnsi="Times New Roman" w:cs="Times New Roman"/>
          <w:sz w:val="28"/>
          <w:szCs w:val="28"/>
        </w:rPr>
        <w:t xml:space="preserve"> и индивидуальных занятий;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участие детей в школьных, муниципальных, региональных, всероссийских олимпиадах по предметам.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Педагоги дополнительного образования при организации воспитательного процесса и системы дополнительного образования в работе с одаренными детьми: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условий в школьной системе воспитания для социальной адаптации одаренных детей (интеллектуальный марафон, предметные недели, научно-практические конференции, конкурсы, внеклассная работа и т.д.);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стимулирование учащихся к занятию интеллектуальной деятельностью, развитию и проявлению творческих способностей (создание системы стимулирования учащихся, организация туристических поездок для расширения кругозора одаренных детей (краеведение, культура, искусство)).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активизация разносторонней работы с одаренными детьми через систему дополнительного образования (кружки, секции, творческие коллективы).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Медицинская и социально-психологическая служба при проведении профилактических мероприятий по охране здоровья одаренных детей.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 проведение семинаров и </w:t>
      </w:r>
      <w:proofErr w:type="spellStart"/>
      <w:r w:rsidRPr="00C90064">
        <w:rPr>
          <w:rFonts w:ascii="Times New Roman" w:hAnsi="Times New Roman" w:cs="Times New Roman"/>
          <w:sz w:val="28"/>
          <w:szCs w:val="28"/>
        </w:rPr>
        <w:t>методобъединений</w:t>
      </w:r>
      <w:proofErr w:type="spellEnd"/>
      <w:r w:rsidRPr="00C90064">
        <w:rPr>
          <w:rFonts w:ascii="Times New Roman" w:hAnsi="Times New Roman" w:cs="Times New Roman"/>
          <w:sz w:val="28"/>
          <w:szCs w:val="28"/>
        </w:rPr>
        <w:t xml:space="preserve"> на тему «Одаренные дети»;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 организация работы школьных структур по реализации программы «Одаренные дети».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-Создание системы диагностики </w:t>
      </w:r>
      <w:proofErr w:type="gramStart"/>
      <w:r w:rsidRPr="00C90064"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 w:rsidRPr="00C90064">
        <w:rPr>
          <w:rFonts w:ascii="Times New Roman" w:hAnsi="Times New Roman" w:cs="Times New Roman"/>
          <w:sz w:val="28"/>
          <w:szCs w:val="28"/>
        </w:rPr>
        <w:t>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разработка критериев, тестирование для выявления одаренных детей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школьного банка диагностики одаренных детей.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-Сохранение здоровья детей. 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Семья: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1. Оценка и самооценка потенциальных возможностей семей одаренных учащихся.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2. Психолого-педагогический лекторий «Становление и развитие творческой личности в семье». Индивидуальная работа с родителями (по запросам)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3. Участие в творческих конкурсах, научно-практических конференциях вместе с детьми и педагогами.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>Родительская конференция: создание условий для развития творческих способностей ребенка в семье.</w:t>
      </w:r>
    </w:p>
    <w:p w:rsidR="00F54E16" w:rsidRPr="00F358FF" w:rsidRDefault="007B5AD1" w:rsidP="00C90064">
      <w:pPr>
        <w:pStyle w:val="a3"/>
        <w:jc w:val="both"/>
        <w:rPr>
          <w:rFonts w:ascii="Times New Roman" w:hAnsi="Times New Roman" w:cs="Times New Roman"/>
          <w:szCs w:val="28"/>
        </w:rPr>
      </w:pPr>
      <w:r w:rsidRPr="00F358FF">
        <w:rPr>
          <w:rFonts w:ascii="Times New Roman" w:hAnsi="Times New Roman" w:cs="Times New Roman"/>
          <w:szCs w:val="28"/>
        </w:rPr>
        <w:t> </w:t>
      </w:r>
      <w:r w:rsidR="00F54E16" w:rsidRPr="00F358FF">
        <w:rPr>
          <w:rFonts w:ascii="Times New Roman" w:hAnsi="Times New Roman" w:cs="Times New Roman"/>
          <w:b/>
          <w:szCs w:val="28"/>
        </w:rPr>
        <w:t>КРИТЕРИИ ГОТОВНОСТИ ПЕДАГОГОВ К  РАБОТЕ  С                                                                            ОДАРЕННЫМИ ДЕТЬМИ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      Процесс глубоких перемен, происходящих в современном образовании, выдвигает в качестве приоритетной проблему творчества, развития творческого  мышления, способствующего формированию творческого потенциала личности, отличающейся неповторимостью, оригинальностью. Успешное развитие и модернизация образования как никогда зависят от творчески работающих педагогов.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Критериями повышения профессиональной компетентности учителей является: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-высокая профессиональная компетентность;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 -высокий уровень теоретической подготовки;</w:t>
      </w:r>
      <w:r w:rsidRPr="00C9006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proofErr w:type="gramStart"/>
      <w:r w:rsidRPr="00C90064">
        <w:rPr>
          <w:rFonts w:ascii="Times New Roman" w:hAnsi="Times New Roman" w:cs="Times New Roman"/>
          <w:color w:val="000000"/>
          <w:sz w:val="28"/>
          <w:szCs w:val="28"/>
        </w:rPr>
        <w:t>-а</w:t>
      </w:r>
      <w:proofErr w:type="gramEnd"/>
      <w:r w:rsidRPr="00C90064">
        <w:rPr>
          <w:rFonts w:ascii="Times New Roman" w:hAnsi="Times New Roman" w:cs="Times New Roman"/>
          <w:color w:val="000000"/>
          <w:sz w:val="28"/>
          <w:szCs w:val="28"/>
        </w:rPr>
        <w:t>ктивная  научно-методическая деятельность;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-понимание психолого-педагогических проблем творчества; 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 овладение методами и приемами развития </w:t>
      </w:r>
      <w:proofErr w:type="spellStart"/>
      <w:r w:rsidRPr="00C90064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C90064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-владение возрастной психологией;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-стремление к самообразованию и самосовершенствованию;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-требовательность и умение найти подход к нестандартным детям;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-общекультурная  эрудированность;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-доброжелательность, высокий педагогический такт;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-наличие организаторских способностей;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-знание и применение </w:t>
      </w:r>
      <w:proofErr w:type="spellStart"/>
      <w:r w:rsidRPr="00C90064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</w:t>
      </w:r>
    </w:p>
    <w:p w:rsidR="00664601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064">
        <w:rPr>
          <w:rFonts w:ascii="Times New Roman" w:hAnsi="Times New Roman" w:cs="Times New Roman"/>
          <w:b/>
          <w:sz w:val="28"/>
          <w:szCs w:val="28"/>
          <w:u w:val="single"/>
        </w:rPr>
        <w:t>Модель педагогической работы с одаренными детьми в школе</w:t>
      </w: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4601" w:rsidRPr="00317E78" w:rsidRDefault="00D137FD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7FD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9" o:spid="_x0000_s1073" type="#_x0000_t202" style="position:absolute;left:0;text-align:left;margin-left:0;margin-top:184.8pt;width:90pt;height: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">
            <v:textbox>
              <w:txbxContent>
                <w:p w:rsidR="00102450" w:rsidRPr="00317E78" w:rsidRDefault="00102450" w:rsidP="006646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17E78">
                    <w:rPr>
                      <w:rFonts w:ascii="Times New Roman" w:hAnsi="Times New Roman" w:cs="Times New Roman"/>
                    </w:rPr>
                    <w:t>Работа с родителями</w:t>
                  </w:r>
                </w:p>
              </w:txbxContent>
            </v:textbox>
          </v:shape>
        </w:pict>
      </w:r>
      <w:r w:rsidRPr="00D137FD">
        <w:rPr>
          <w:rFonts w:ascii="Times New Roman" w:hAnsi="Times New Roman" w:cs="Times New Roman"/>
          <w:sz w:val="28"/>
          <w:szCs w:val="28"/>
        </w:rPr>
      </w:r>
      <w:r w:rsidRPr="00D137FD">
        <w:rPr>
          <w:rFonts w:ascii="Times New Roman" w:hAnsi="Times New Roman" w:cs="Times New Roman"/>
          <w:sz w:val="28"/>
          <w:szCs w:val="28"/>
        </w:rPr>
        <w:pict>
          <v:group id="Полотно 28" o:spid="_x0000_s1058" editas="canvas" style="width:459pt;height:305.2pt;mso-position-horizontal-relative:char;mso-position-vertical-relative:line" coordsize="5829300,387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width:5829300;height:3876040;visibility:visible">
              <v:fill o:detectmouseclick="t"/>
              <v:path o:connecttype="none"/>
            </v:shape>
            <v:shape id="Text Box 18" o:spid="_x0000_s1060" type="#_x0000_t202" style="position:absolute;left:1417653;width:2628852;height:6857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<v:textbox style="mso-next-textbox:#Text Box 18">
                <w:txbxContent>
                  <w:p w:rsidR="00102450" w:rsidRPr="00317E78" w:rsidRDefault="00102450" w:rsidP="0066460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17E78">
                      <w:rPr>
                        <w:rFonts w:ascii="Times New Roman" w:hAnsi="Times New Roman" w:cs="Times New Roman"/>
                      </w:rPr>
                      <w:t>Выявление детей с высокими интеллектуальными и творческими способностями</w:t>
                    </w:r>
                  </w:p>
                </w:txbxContent>
              </v:textbox>
            </v:shape>
            <v:shape id="Text Box 19" o:spid="_x0000_s1061" type="#_x0000_t202" style="position:absolute;left:1371505;top:1031970;width:2628852;height:6841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 style="mso-next-textbox:#Text Box 19">
                <w:txbxContent>
                  <w:p w:rsidR="00102450" w:rsidRPr="00317E78" w:rsidRDefault="00102450" w:rsidP="0066460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17E78">
                      <w:rPr>
                        <w:rFonts w:ascii="Times New Roman" w:hAnsi="Times New Roman" w:cs="Times New Roman"/>
                      </w:rPr>
                      <w:t>Организация работы с одаренными детьми с учетом их интересов и склонностей</w:t>
                    </w:r>
                  </w:p>
                </w:txbxContent>
              </v:textbox>
            </v:shape>
            <v:shape id="Text Box 20" o:spid="_x0000_s1062" type="#_x0000_t202" style="position:absolute;left:1367457;top:2084448;width:2743819;height:6857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<v:textbox style="mso-next-textbox:#Text Box 20">
                <w:txbxContent>
                  <w:p w:rsidR="00102450" w:rsidRPr="00317E78" w:rsidRDefault="00102450" w:rsidP="0066460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17E78">
                      <w:rPr>
                        <w:rFonts w:ascii="Times New Roman" w:hAnsi="Times New Roman" w:cs="Times New Roman"/>
                      </w:rPr>
                      <w:t>Создание условий для развития интеллектуальных и творческих и физических способностей</w:t>
                    </w:r>
                  </w:p>
                </w:txbxContent>
              </v:textbox>
            </v:shape>
            <v:shape id="Text Box 21" o:spid="_x0000_s1063" type="#_x0000_t202" style="position:absolute;left:4571952;top:2286248;width:1257348;height:6857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<v:textbox style="mso-next-textbox:#Text Box 21">
                <w:txbxContent>
                  <w:p w:rsidR="00102450" w:rsidRPr="00317E78" w:rsidRDefault="00102450" w:rsidP="0066460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17E78">
                      <w:rPr>
                        <w:rFonts w:ascii="Times New Roman" w:hAnsi="Times New Roman" w:cs="Times New Roman"/>
                      </w:rPr>
                      <w:t>Работа с педагогами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64" type="#_x0000_t32" style="position:absolute;left:2684717;top:685792;width:1619;height:3461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<v:stroke endarrow="block"/>
            </v:shape>
            <v:shape id="AutoShape 23" o:spid="_x0000_s1065" type="#_x0000_t32" style="position:absolute;left:2686336;top:1716122;width:1619;height:36832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<v:stroke endarrow="block"/>
            </v:shape>
            <v:shape id="AutoShape 24" o:spid="_x0000_s1066" type="#_x0000_t32" style="position:absolute;left:910019;top:2427344;width:457438;height:8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<v:stroke endarrow="block"/>
            </v:shape>
            <v:shape id="AutoShape 25" o:spid="_x0000_s1067" type="#_x0000_t32" style="position:absolute;left:4111276;top:2427344;width:460677;height:2018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<v:stroke endarrow="block"/>
            </v:shape>
            <v:shape id="AutoShape 26" o:spid="_x0000_s1068" type="#_x0000_t32" style="position:absolute;left:2736215;top:2770505;width:3175;height:326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5fs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WML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F5fsIAAADbAAAADwAAAAAAAAAAAAAA&#10;AAChAgAAZHJzL2Rvd25yZXYueG1sUEsFBgAAAAAEAAQA+QAAAJADAAAAAA==&#10;">
              <v:stroke endarrow="block"/>
            </v:shape>
            <v:shape id="Text Box 27" o:spid="_x0000_s1069" type="#_x0000_t202" style="position:absolute;left:1302687;top:3096730;width:2625614;height:3880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<v:textbox style="mso-next-textbox:#Text Box 27">
                <w:txbxContent>
                  <w:p w:rsidR="00102450" w:rsidRPr="00317E78" w:rsidRDefault="00102450" w:rsidP="0066460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17E78">
                      <w:rPr>
                        <w:rFonts w:ascii="Times New Roman" w:hAnsi="Times New Roman" w:cs="Times New Roman"/>
                      </w:rPr>
                      <w:t>Отслеживание и анализ результатов</w:t>
                    </w:r>
                  </w:p>
                </w:txbxContent>
              </v:textbox>
            </v:shape>
            <v:shape id="AutoShape 28" o:spid="_x0000_s1070" type="#_x0000_t32" style="position:absolute;left:2688765;top:3503612;width:810;height:3724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<v:stroke endarrow="block"/>
            </v:shape>
            <w10:wrap type="none"/>
            <w10:anchorlock/>
          </v:group>
        </w:pict>
      </w:r>
    </w:p>
    <w:p w:rsidR="00664601" w:rsidRPr="00C90064" w:rsidRDefault="00D137FD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7FD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Поле 16" o:spid="_x0000_s1071" type="#_x0000_t202" style="position:absolute;left:0;text-align:left;margin-left:117pt;margin-top:11.25pt;width:225pt;height: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">
            <v:textbox>
              <w:txbxContent>
                <w:p w:rsidR="00102450" w:rsidRPr="00664601" w:rsidRDefault="00102450" w:rsidP="006646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64601">
                    <w:rPr>
                      <w:rFonts w:ascii="Times New Roman" w:hAnsi="Times New Roman" w:cs="Times New Roman"/>
                    </w:rPr>
                    <w:t>Поощрение и стимуляция деятельности одаренных детей</w:t>
                  </w:r>
                </w:p>
              </w:txbxContent>
            </v:textbox>
          </v:shape>
        </w:pict>
      </w: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01" w:rsidRPr="00C90064" w:rsidRDefault="00D137FD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7FD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5" o:spid="_x0000_s1074" type="#_x0000_t32" style="position:absolute;left:0;text-align:left;margin-left:229.65pt;margin-top:24.05pt;width:0;height:26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">
            <v:stroke endarrow="block"/>
          </v:shape>
        </w:pict>
      </w: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01" w:rsidRPr="00C90064" w:rsidRDefault="00D137FD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7FD">
        <w:rPr>
          <w:rFonts w:ascii="Times New Roman" w:hAnsi="Times New Roman" w:cs="Times New Roman"/>
          <w:noProof/>
          <w:sz w:val="28"/>
          <w:szCs w:val="28"/>
        </w:rPr>
        <w:pict>
          <v:shape id="Поле 14" o:spid="_x0000_s1072" type="#_x0000_t202" style="position:absolute;left:0;text-align:left;margin-left:120.85pt;margin-top:18.15pt;width:205.2pt;height:24.6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">
            <v:textbox>
              <w:txbxContent>
                <w:p w:rsidR="00102450" w:rsidRPr="00664601" w:rsidRDefault="00102450" w:rsidP="006646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64601">
                    <w:rPr>
                      <w:rFonts w:ascii="Times New Roman" w:hAnsi="Times New Roman" w:cs="Times New Roman"/>
                    </w:rPr>
                    <w:t>Профориентация</w:t>
                  </w:r>
                </w:p>
              </w:txbxContent>
            </v:textbox>
          </v:shape>
        </w:pict>
      </w:r>
    </w:p>
    <w:p w:rsidR="00664601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01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E16" w:rsidRPr="00C90064" w:rsidRDefault="00316F9E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F54E16" w:rsidRPr="00C90064">
        <w:rPr>
          <w:rFonts w:ascii="Times New Roman" w:hAnsi="Times New Roman" w:cs="Times New Roman"/>
          <w:b/>
          <w:sz w:val="28"/>
          <w:szCs w:val="28"/>
        </w:rPr>
        <w:t>Функциональное распределение обязанностей участников программы</w:t>
      </w:r>
      <w:r w:rsidR="00F54E16" w:rsidRPr="00C9006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a"/>
        <w:tblW w:w="9690" w:type="dxa"/>
        <w:tblLook w:val="0000"/>
      </w:tblPr>
      <w:tblGrid>
        <w:gridCol w:w="2825"/>
        <w:gridCol w:w="3383"/>
        <w:gridCol w:w="3482"/>
      </w:tblGrid>
      <w:tr w:rsidR="00F54E16" w:rsidRPr="00C90064" w:rsidTr="000A45D4">
        <w:tc>
          <w:tcPr>
            <w:tcW w:w="25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9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31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</w:tr>
      <w:tr w:rsidR="00F54E16" w:rsidRPr="00C90064" w:rsidTr="000A45D4">
        <w:tc>
          <w:tcPr>
            <w:tcW w:w="25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Административно-координационная</w:t>
            </w:r>
          </w:p>
        </w:tc>
        <w:tc>
          <w:tcPr>
            <w:tcW w:w="309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общего контроля и руководства.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коллектива.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Анализ ситуации и внесение корректив.</w:t>
            </w:r>
          </w:p>
        </w:tc>
        <w:tc>
          <w:tcPr>
            <w:tcW w:w="3180" w:type="dxa"/>
          </w:tcPr>
          <w:p w:rsidR="00F54E16" w:rsidRPr="00C90064" w:rsidRDefault="00F54E16" w:rsidP="00F03A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="00F03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и заместители директора </w:t>
            </w:r>
          </w:p>
        </w:tc>
      </w:tr>
      <w:tr w:rsidR="00F54E16" w:rsidRPr="00C90064" w:rsidTr="000A45D4">
        <w:tc>
          <w:tcPr>
            <w:tcW w:w="25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Консультативная, Научно-методическая</w:t>
            </w:r>
          </w:p>
        </w:tc>
        <w:tc>
          <w:tcPr>
            <w:tcW w:w="309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реализации программы.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консультаций.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Подготовка и издание методических рекомендаций.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Аналитическая деятельность.</w:t>
            </w:r>
          </w:p>
        </w:tc>
        <w:tc>
          <w:tcPr>
            <w:tcW w:w="3180" w:type="dxa"/>
          </w:tcPr>
          <w:p w:rsidR="00864EBB" w:rsidRDefault="00F03AB0" w:rsidP="00864E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54E16" w:rsidRPr="00C90064">
              <w:rPr>
                <w:rFonts w:ascii="Times New Roman" w:hAnsi="Times New Roman" w:cs="Times New Roman"/>
                <w:sz w:val="28"/>
                <w:szCs w:val="28"/>
              </w:rPr>
              <w:t>аместители директора</w:t>
            </w:r>
          </w:p>
          <w:p w:rsidR="00F54E16" w:rsidRPr="00C90064" w:rsidRDefault="00F54E16" w:rsidP="00F03A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 Методисты школы</w:t>
            </w:r>
            <w:r w:rsidR="00F03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4E16" w:rsidRPr="00C90064" w:rsidTr="000A45D4">
        <w:tc>
          <w:tcPr>
            <w:tcW w:w="25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309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программы в системе внеклассной работы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педагогических технологий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 работы учащихся</w:t>
            </w:r>
          </w:p>
        </w:tc>
        <w:tc>
          <w:tcPr>
            <w:tcW w:w="31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F54E16" w:rsidRPr="00C90064" w:rsidRDefault="00793B1F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54E16" w:rsidRPr="00C90064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образования.</w:t>
            </w:r>
          </w:p>
        </w:tc>
      </w:tr>
      <w:tr w:rsidR="00F54E16" w:rsidRPr="00C90064" w:rsidTr="000A45D4">
        <w:tc>
          <w:tcPr>
            <w:tcW w:w="25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Специалисты, сотрудничающие со школой</w:t>
            </w:r>
          </w:p>
        </w:tc>
        <w:tc>
          <w:tcPr>
            <w:tcW w:w="309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профессиональной помощи педагогам.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Проведение тренингов, круглых столов, встреч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школы и района</w:t>
            </w:r>
          </w:p>
        </w:tc>
        <w:tc>
          <w:tcPr>
            <w:tcW w:w="3180" w:type="dxa"/>
          </w:tcPr>
          <w:p w:rsidR="00F54E16" w:rsidRPr="00C90064" w:rsidRDefault="00102450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ШМО, учителя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редметники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lastRenderedPageBreak/>
        <w:t>Функциональное обеспечение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087"/>
      </w:tblGrid>
      <w:tr w:rsidR="00664601" w:rsidRPr="00C90064" w:rsidTr="000A45D4">
        <w:tc>
          <w:tcPr>
            <w:tcW w:w="2660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7087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Функции</w:t>
            </w:r>
          </w:p>
        </w:tc>
      </w:tr>
      <w:tr w:rsidR="00664601" w:rsidRPr="00C90064" w:rsidTr="000A45D4">
        <w:tc>
          <w:tcPr>
            <w:tcW w:w="2660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Административно-координационная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7087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Осуществление общего контроля и руководства.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коллектива.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Анализ ситуации и внесение корректив.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Формирование фонда поощрения и стимулирования одаренных детей и педагогов, работающих с одаренными детьми</w:t>
            </w:r>
          </w:p>
        </w:tc>
      </w:tr>
      <w:tr w:rsidR="00664601" w:rsidRPr="00C90064" w:rsidTr="000A45D4">
        <w:tc>
          <w:tcPr>
            <w:tcW w:w="2660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Консультативная, научно-методическая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601" w:rsidRDefault="00664601" w:rsidP="001024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УВР, </w:t>
            </w:r>
            <w:r w:rsidR="00102450">
              <w:rPr>
                <w:rFonts w:ascii="Times New Roman" w:hAnsi="Times New Roman" w:cs="Times New Roman"/>
                <w:sz w:val="28"/>
                <w:szCs w:val="28"/>
              </w:rPr>
              <w:t>Советник директора,</w:t>
            </w:r>
          </w:p>
          <w:p w:rsidR="00102450" w:rsidRPr="00C90064" w:rsidRDefault="00102450" w:rsidP="001024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Педагог-организатор.</w:t>
            </w:r>
          </w:p>
        </w:tc>
        <w:tc>
          <w:tcPr>
            <w:tcW w:w="7087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Координация реализации программы.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Подбор диагностических материалов.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критериев эффективности работы с одаренными детьми. 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консультаций.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деятельность, оформление документации, отчетов. Организация сбора банка данных. Организация разработки индивидуальных образовательных программ. 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601" w:rsidRPr="00C90064" w:rsidTr="000A45D4">
        <w:tc>
          <w:tcPr>
            <w:tcW w:w="2660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7087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школьных предметных недель, олимпиад.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разработкой материалов, вопросов и заданий повышенного уровня сложности по предметам.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Оформление и размещение материалов на сайте школы.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подготовкой отчетов учителей.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601" w:rsidRPr="00C90064" w:rsidTr="000A45D4">
        <w:tc>
          <w:tcPr>
            <w:tcW w:w="2660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7087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Корректировка программ для работы с одаренными детьми.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Осуществление программы в системе урочной и внеурочной работы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педагогических технологий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 работы учащихся.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предметным олимпиадам, конкурсам различного уровня. 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Создание в учебных кабинетах картотеки материалов повышенного уровня сложности.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Оформление своего опыта работы.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601" w:rsidRPr="00C90064" w:rsidTr="000A45D4">
        <w:tc>
          <w:tcPr>
            <w:tcW w:w="2660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7087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Выявление детей с одаренностью.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Оформление сводных таблиц по видам одаренности детей на основе диагностик, наблюдений, информации учителей.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воспитательной работы с учетом реализации одаренными детьми своих способностей и потребностей.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Сотрудничество с учителями-предметниками по поддержке одаренных детей.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внеурочной деятельности.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</w:tc>
      </w:tr>
      <w:tr w:rsidR="00664601" w:rsidRPr="00C90064" w:rsidTr="000A45D4">
        <w:tc>
          <w:tcPr>
            <w:tcW w:w="2660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7087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Психодиагностическая работа.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занятия  с </w:t>
            </w:r>
            <w:proofErr w:type="gramStart"/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консультации  с </w:t>
            </w:r>
            <w:proofErr w:type="gramStart"/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Работа с родителями (индивидуальные и групповые консультации).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Работа с учителями (консультации, тренинги, просветительская работа).</w:t>
            </w:r>
          </w:p>
        </w:tc>
      </w:tr>
      <w:tr w:rsidR="00664601" w:rsidRPr="00C90064" w:rsidTr="000A45D4">
        <w:tc>
          <w:tcPr>
            <w:tcW w:w="2660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Специалисты, сотрудничающие со школой</w:t>
            </w:r>
          </w:p>
        </w:tc>
        <w:tc>
          <w:tcPr>
            <w:tcW w:w="7087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профессиональной помощи педагогам.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школы и поселка</w:t>
            </w:r>
          </w:p>
        </w:tc>
      </w:tr>
    </w:tbl>
    <w:p w:rsidR="00664601" w:rsidRPr="00C90064" w:rsidRDefault="0066460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E16" w:rsidRPr="00C9006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_RefHeading__29_515342721"/>
      <w:bookmarkEnd w:id="8"/>
      <w:r>
        <w:rPr>
          <w:rFonts w:ascii="Times New Roman" w:hAnsi="Times New Roman" w:cs="Times New Roman"/>
          <w:b/>
          <w:sz w:val="28"/>
          <w:szCs w:val="28"/>
        </w:rPr>
        <w:t>11.</w:t>
      </w:r>
      <w:r w:rsidR="00F54E16" w:rsidRPr="00C90064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системы работы с </w:t>
      </w:r>
      <w:proofErr w:type="gramStart"/>
      <w:r w:rsidR="00F54E16" w:rsidRPr="00C90064">
        <w:rPr>
          <w:rFonts w:ascii="Times New Roman" w:hAnsi="Times New Roman" w:cs="Times New Roman"/>
          <w:b/>
          <w:sz w:val="28"/>
          <w:szCs w:val="28"/>
        </w:rPr>
        <w:t>одаренными</w:t>
      </w:r>
      <w:proofErr w:type="gramEnd"/>
      <w:r w:rsidR="00F54E16" w:rsidRPr="00C90064">
        <w:rPr>
          <w:rFonts w:ascii="Times New Roman" w:hAnsi="Times New Roman" w:cs="Times New Roman"/>
          <w:b/>
          <w:sz w:val="28"/>
          <w:szCs w:val="28"/>
        </w:rPr>
        <w:t xml:space="preserve"> обучающимися в школе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a"/>
        <w:tblW w:w="9690" w:type="dxa"/>
        <w:tblLook w:val="0000"/>
      </w:tblPr>
      <w:tblGrid>
        <w:gridCol w:w="3097"/>
        <w:gridCol w:w="6593"/>
      </w:tblGrid>
      <w:tr w:rsidR="00F54E16" w:rsidRPr="00C90064" w:rsidTr="007F05B2">
        <w:tc>
          <w:tcPr>
            <w:tcW w:w="291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195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F54E16" w:rsidRPr="00C90064" w:rsidTr="007F05B2">
        <w:tc>
          <w:tcPr>
            <w:tcW w:w="291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6195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1. Нормативно-правовое обеспечение: </w:t>
            </w:r>
          </w:p>
          <w:p w:rsidR="00F54E16" w:rsidRDefault="00F54E16" w:rsidP="001024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BA54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BA5414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="00BA5414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предметной недели </w:t>
            </w:r>
          </w:p>
          <w:p w:rsidR="00FE50D8" w:rsidRPr="00C90064" w:rsidRDefault="00FE50D8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портфолио достижений одаренных детей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0D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FE50D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(типовые авторские программы </w:t>
            </w:r>
            <w:proofErr w:type="gramEnd"/>
          </w:p>
        </w:tc>
      </w:tr>
      <w:tr w:rsidR="00F54E16" w:rsidRPr="00C90064" w:rsidTr="007F05B2">
        <w:tc>
          <w:tcPr>
            <w:tcW w:w="291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обеспечение</w:t>
            </w:r>
          </w:p>
        </w:tc>
        <w:tc>
          <w:tcPr>
            <w:tcW w:w="6195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D6D8E" w:rsidRPr="00C90064">
              <w:rPr>
                <w:rFonts w:ascii="Times New Roman" w:hAnsi="Times New Roman" w:cs="Times New Roman"/>
                <w:sz w:val="28"/>
                <w:szCs w:val="28"/>
              </w:rPr>
              <w:t>План работы методических объединений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с одаренными детьми.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педагогов через систему тематических семинаров.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3. Разработка программ и проектов </w:t>
            </w:r>
            <w:r w:rsidR="00234AFF"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дополнительному 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234AFF" w:rsidRPr="00C9006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в школе.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4. Изучение обобщения опыта работы педагогов.</w:t>
            </w:r>
          </w:p>
          <w:p w:rsidR="00F54E16" w:rsidRPr="00C90064" w:rsidRDefault="003D6D8E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5. Мониторинг работы системы с одаренными детьми</w:t>
            </w:r>
          </w:p>
        </w:tc>
      </w:tr>
    </w:tbl>
    <w:p w:rsidR="00FF63FD" w:rsidRPr="00C9006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F9E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4E16" w:rsidRPr="00C90064">
        <w:rPr>
          <w:rFonts w:ascii="Times New Roman" w:hAnsi="Times New Roman" w:cs="Times New Roman"/>
          <w:sz w:val="28"/>
          <w:szCs w:val="28"/>
        </w:rPr>
        <w:t> </w:t>
      </w:r>
      <w:r w:rsidR="00FF63FD" w:rsidRPr="00C90064">
        <w:rPr>
          <w:rFonts w:ascii="Times New Roman" w:hAnsi="Times New Roman" w:cs="Times New Roman"/>
          <w:b/>
          <w:sz w:val="28"/>
          <w:szCs w:val="28"/>
        </w:rPr>
        <w:t xml:space="preserve">Формы организации образовательной деятельности </w:t>
      </w:r>
    </w:p>
    <w:p w:rsidR="00FF63FD" w:rsidRPr="00C90064" w:rsidRDefault="00FF63FD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 xml:space="preserve">с одаренными </w:t>
      </w:r>
      <w:r w:rsidR="00615EB8" w:rsidRPr="00C90064">
        <w:rPr>
          <w:rFonts w:ascii="Times New Roman" w:hAnsi="Times New Roman" w:cs="Times New Roman"/>
          <w:b/>
          <w:sz w:val="28"/>
          <w:szCs w:val="28"/>
        </w:rPr>
        <w:t>уча</w:t>
      </w:r>
      <w:r w:rsidRPr="00C90064">
        <w:rPr>
          <w:rFonts w:ascii="Times New Roman" w:hAnsi="Times New Roman" w:cs="Times New Roman"/>
          <w:b/>
          <w:sz w:val="28"/>
          <w:szCs w:val="28"/>
        </w:rPr>
        <w:t>щимися:</w:t>
      </w:r>
    </w:p>
    <w:tbl>
      <w:tblPr>
        <w:tblStyle w:val="aa"/>
        <w:tblW w:w="9690" w:type="dxa"/>
        <w:tblLook w:val="0000"/>
      </w:tblPr>
      <w:tblGrid>
        <w:gridCol w:w="2969"/>
        <w:gridCol w:w="6721"/>
      </w:tblGrid>
      <w:tr w:rsidR="00FF63FD" w:rsidRPr="00C90064" w:rsidTr="00102450">
        <w:tc>
          <w:tcPr>
            <w:tcW w:w="296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6721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FF63FD" w:rsidRPr="00C90064" w:rsidTr="00102450">
        <w:tc>
          <w:tcPr>
            <w:tcW w:w="296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неделя </w:t>
            </w:r>
          </w:p>
        </w:tc>
        <w:tc>
          <w:tcPr>
            <w:tcW w:w="6721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широкого спектра форм внеурочной деятельности.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учеников к изучению образовательной области.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учащихся. </w:t>
            </w:r>
          </w:p>
        </w:tc>
      </w:tr>
      <w:tr w:rsidR="00FF63FD" w:rsidRPr="00C90064" w:rsidTr="00102450">
        <w:tc>
          <w:tcPr>
            <w:tcW w:w="296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Кружки, студии, объединения</w:t>
            </w:r>
          </w:p>
        </w:tc>
        <w:tc>
          <w:tcPr>
            <w:tcW w:w="6721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учащихся.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профессиональной ориентации.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Самореализация учащихся во внеклассной работе. </w:t>
            </w:r>
          </w:p>
        </w:tc>
      </w:tr>
      <w:tr w:rsidR="00FF63FD" w:rsidRPr="00C90064" w:rsidTr="00102450">
        <w:tc>
          <w:tcPr>
            <w:tcW w:w="296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Работа по индивидуальным планам</w:t>
            </w:r>
          </w:p>
        </w:tc>
        <w:tc>
          <w:tcPr>
            <w:tcW w:w="6721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Создание индивидуальной траектории развития личности ребенка</w:t>
            </w:r>
          </w:p>
        </w:tc>
      </w:tr>
    </w:tbl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4E06" w:rsidRPr="00C9006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534E06" w:rsidRPr="00C90064">
        <w:rPr>
          <w:rFonts w:ascii="Times New Roman" w:hAnsi="Times New Roman" w:cs="Times New Roman"/>
          <w:b/>
          <w:sz w:val="28"/>
          <w:szCs w:val="28"/>
        </w:rPr>
        <w:t>Организация исследовательской работы учащихся в школе</w:t>
      </w:r>
    </w:p>
    <w:p w:rsidR="00534E06" w:rsidRPr="00C90064" w:rsidRDefault="00534E0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a"/>
        <w:tblW w:w="9690" w:type="dxa"/>
        <w:tblLook w:val="0000"/>
      </w:tblPr>
      <w:tblGrid>
        <w:gridCol w:w="1147"/>
        <w:gridCol w:w="4214"/>
        <w:gridCol w:w="4329"/>
      </w:tblGrid>
      <w:tr w:rsidR="00534E06" w:rsidRPr="00C90064" w:rsidTr="007F05B2">
        <w:tc>
          <w:tcPr>
            <w:tcW w:w="100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3870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этап: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научной организации труда.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активные формы познавательной деятельности.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познавательного интереса.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способных учащихся </w:t>
            </w:r>
          </w:p>
        </w:tc>
        <w:tc>
          <w:tcPr>
            <w:tcW w:w="397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</w:p>
          <w:p w:rsidR="00534E06" w:rsidRPr="00C90064" w:rsidRDefault="0024718F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4E06" w:rsidRPr="00C90064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="0024718F" w:rsidRPr="00C90064" w:rsidRDefault="0024718F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Внеклассная работа.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Кружки </w:t>
            </w:r>
          </w:p>
          <w:p w:rsidR="0024718F" w:rsidRPr="00C90064" w:rsidRDefault="0024718F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Секции.</w:t>
            </w:r>
          </w:p>
        </w:tc>
      </w:tr>
      <w:tr w:rsidR="00534E06" w:rsidRPr="00C90064" w:rsidTr="007F05B2">
        <w:tc>
          <w:tcPr>
            <w:tcW w:w="100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5-7 классы </w:t>
            </w:r>
          </w:p>
        </w:tc>
        <w:tc>
          <w:tcPr>
            <w:tcW w:w="3870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этап: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научной организации труда.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Формирование методов общения с миром.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развитие учащихся.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со способными школьниками. </w:t>
            </w:r>
          </w:p>
        </w:tc>
        <w:tc>
          <w:tcPr>
            <w:tcW w:w="397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Внеклассная работа.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Школьные олимпиады.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Кружки.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Секции.</w:t>
            </w:r>
          </w:p>
        </w:tc>
      </w:tr>
      <w:tr w:rsidR="00534E06" w:rsidRPr="00C90064" w:rsidTr="007F05B2">
        <w:tc>
          <w:tcPr>
            <w:tcW w:w="100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870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Развивающий этап: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научной организации труда.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расширение познавательных интересов учащихся.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исследовательских навыков.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информационной культуры учащихся. </w:t>
            </w:r>
          </w:p>
        </w:tc>
        <w:tc>
          <w:tcPr>
            <w:tcW w:w="397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Внеклассная работа.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Олимпиады.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Элективные курсы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НОУ.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разработке программ, проектов и выполнению рефератов.</w:t>
            </w:r>
          </w:p>
        </w:tc>
      </w:tr>
      <w:tr w:rsidR="00534E06" w:rsidRPr="00C90064" w:rsidTr="007F05B2">
        <w:tc>
          <w:tcPr>
            <w:tcW w:w="100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3870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Исследовательский этап: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исследовательских навыков.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информационной культуры учащихся.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Самостоятельное применение учащимися знаний умений и навыков.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делового общения.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Самоопределение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Внеклассная работа.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Олимпиады.</w:t>
            </w:r>
          </w:p>
          <w:p w:rsidR="00234AFF" w:rsidRPr="00C90064" w:rsidRDefault="00234AFF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Элективные курсы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НОУ.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</w:t>
            </w:r>
            <w:r w:rsidR="00650EC8"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азработке программ, проектов, 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выполнению рефератов и исследовательских работ.</w:t>
            </w:r>
          </w:p>
        </w:tc>
      </w:tr>
    </w:tbl>
    <w:p w:rsidR="00363835" w:rsidRPr="00C90064" w:rsidRDefault="00534E0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549E3" w:rsidRPr="00C90064" w:rsidRDefault="005549E3" w:rsidP="00C90064">
      <w:pPr>
        <w:pStyle w:val="a3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  <w:sectPr w:rsidR="005549E3" w:rsidRPr="00C90064" w:rsidSect="00C90064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5549E3" w:rsidRPr="00C90064" w:rsidRDefault="00316F9E" w:rsidP="00DB77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14.</w:t>
      </w:r>
      <w:r w:rsidR="005549E3" w:rsidRPr="00C90064">
        <w:rPr>
          <w:rStyle w:val="a6"/>
          <w:rFonts w:ascii="Times New Roman" w:hAnsi="Times New Roman" w:cs="Times New Roman"/>
          <w:color w:val="000000"/>
          <w:sz w:val="28"/>
          <w:szCs w:val="28"/>
        </w:rPr>
        <w:t>План мероприятий по реализации программы</w:t>
      </w:r>
    </w:p>
    <w:tbl>
      <w:tblPr>
        <w:tblStyle w:val="aa"/>
        <w:tblW w:w="0" w:type="auto"/>
        <w:tblLook w:val="0000"/>
      </w:tblPr>
      <w:tblGrid>
        <w:gridCol w:w="594"/>
        <w:gridCol w:w="4425"/>
        <w:gridCol w:w="1745"/>
        <w:gridCol w:w="2807"/>
      </w:tblGrid>
      <w:tr w:rsidR="00C90064" w:rsidRPr="00C90064" w:rsidTr="00E062AC">
        <w:tc>
          <w:tcPr>
            <w:tcW w:w="594" w:type="dxa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5" w:type="dxa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45" w:type="dxa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807" w:type="dxa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549E3" w:rsidRPr="00C90064" w:rsidTr="007F05B2">
        <w:tc>
          <w:tcPr>
            <w:tcW w:w="0" w:type="auto"/>
            <w:gridSpan w:val="4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Style w:val="a9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Организационные мероприятия.  Психологическое сопровождение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диагностического комплекса, технологии и методики  по выявлению одаренных детей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r w:rsidR="00194B04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02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едагог-п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сихолог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Укрепление материально-технической базы учебных кабинетов.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образовательных технологий по работе со способными и одаренными детьми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102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иректора </w:t>
            </w:r>
            <w:r w:rsidR="00194B04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02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r w:rsidR="00194B04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регионального и муниципального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банка данных способных и одаренных детей в школе</w:t>
            </w:r>
          </w:p>
        </w:tc>
        <w:tc>
          <w:tcPr>
            <w:tcW w:w="0" w:type="auto"/>
          </w:tcPr>
          <w:p w:rsidR="005549E3" w:rsidRPr="00C90064" w:rsidRDefault="00194B0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0" w:type="auto"/>
          </w:tcPr>
          <w:p w:rsidR="005549E3" w:rsidRPr="00C90064" w:rsidRDefault="00102450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директора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549E3" w:rsidRPr="00C90064" w:rsidRDefault="00600DF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участия школьников во </w:t>
            </w:r>
            <w:proofErr w:type="gramStart"/>
            <w:r w:rsidR="00194B04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</w:t>
            </w:r>
            <w:r w:rsidR="005549E3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ссийский</w:t>
            </w:r>
            <w:proofErr w:type="gramEnd"/>
            <w:r w:rsidR="005549E3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олимпиадах,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НПК, </w:t>
            </w:r>
            <w:r w:rsidR="005549E3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конкурсах, соревнованиях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различного уровня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10245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</w:t>
            </w:r>
            <w:r w:rsidR="00600DF7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и оказание помощи способным детям, попавшим в трудную жизненную ситуацию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102450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едагог-п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сихолог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коммуникативных тренингов, тренингов личностного роста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1раз в месяц</w:t>
            </w:r>
          </w:p>
        </w:tc>
        <w:tc>
          <w:tcPr>
            <w:tcW w:w="0" w:type="auto"/>
          </w:tcPr>
          <w:p w:rsidR="005549E3" w:rsidRPr="00C90064" w:rsidRDefault="00102450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едагог-п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сихолог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Руководители  </w:t>
            </w:r>
            <w:proofErr w:type="gramStart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/о</w:t>
            </w:r>
          </w:p>
        </w:tc>
      </w:tr>
      <w:tr w:rsidR="005549E3" w:rsidRPr="00C90064" w:rsidTr="007F05B2">
        <w:tc>
          <w:tcPr>
            <w:tcW w:w="0" w:type="auto"/>
            <w:gridSpan w:val="4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Style w:val="a9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Педагогическая поддержка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интеллектуальной игре «Что? Где? Когда? 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 </w:t>
            </w:r>
          </w:p>
        </w:tc>
        <w:tc>
          <w:tcPr>
            <w:tcW w:w="0" w:type="auto"/>
          </w:tcPr>
          <w:p w:rsidR="005549E3" w:rsidRPr="00C90064" w:rsidRDefault="00102450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Учителя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редметники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торжественной церемонии вручения 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медалей «За особые успехи в учении»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выпускникам  школы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 (июнь)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0A45D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549E3" w:rsidRPr="00C90064" w:rsidRDefault="007159D0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5549E3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одготовка учащихся к олимпиадам, конкурсам, соревнованиям. 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Руководители </w:t>
            </w:r>
            <w:proofErr w:type="gramStart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/о, учителя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предметники, </w:t>
            </w:r>
            <w:r w:rsidR="0010245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02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едагог-п</w:t>
            </w:r>
            <w:r w:rsidR="0010245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сихолог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0A45D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Активное внедрение в образовательный процесс новых образовательных технологий.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м/о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D3FB2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549E3" w:rsidRPr="00C90064" w:rsidTr="007F05B2">
        <w:tc>
          <w:tcPr>
            <w:tcW w:w="0" w:type="auto"/>
            <w:gridSpan w:val="4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Style w:val="a9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Повышение квалификации педагогов</w:t>
            </w:r>
          </w:p>
        </w:tc>
      </w:tr>
      <w:tr w:rsidR="00E062AC" w:rsidRPr="00B934EA" w:rsidTr="007F05B2">
        <w:tc>
          <w:tcPr>
            <w:tcW w:w="0" w:type="auto"/>
          </w:tcPr>
          <w:p w:rsidR="00E062AC" w:rsidRPr="00B934EA" w:rsidRDefault="00E062AC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E062AC" w:rsidRPr="00C90064" w:rsidRDefault="00E062AC" w:rsidP="00237A4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педагогов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школьных,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районных, областных семинарах-практикумах по проблемам выявления и развития одаренных детей</w:t>
            </w:r>
          </w:p>
        </w:tc>
        <w:tc>
          <w:tcPr>
            <w:tcW w:w="0" w:type="auto"/>
          </w:tcPr>
          <w:p w:rsidR="00E062AC" w:rsidRPr="00C90064" w:rsidRDefault="00E062AC" w:rsidP="00237A4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="00E062AC" w:rsidRPr="00C90064" w:rsidRDefault="00E062AC" w:rsidP="00237A4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иректора ,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едагог-п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сихолог</w:t>
            </w:r>
          </w:p>
          <w:p w:rsidR="00E062AC" w:rsidRPr="00C90064" w:rsidRDefault="00E062AC" w:rsidP="00237A4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62AC" w:rsidRPr="00B934EA" w:rsidTr="007F05B2">
        <w:tc>
          <w:tcPr>
            <w:tcW w:w="0" w:type="auto"/>
          </w:tcPr>
          <w:p w:rsidR="00E062AC" w:rsidRPr="00B934EA" w:rsidRDefault="00E062AC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2AC" w:rsidRPr="00B934EA" w:rsidRDefault="00E062AC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Прохождение  курсовой подготовки</w:t>
            </w:r>
          </w:p>
        </w:tc>
        <w:tc>
          <w:tcPr>
            <w:tcW w:w="0" w:type="auto"/>
          </w:tcPr>
          <w:p w:rsidR="00E062AC" w:rsidRPr="00B934EA" w:rsidRDefault="00E062AC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E062AC" w:rsidRPr="00B934EA" w:rsidRDefault="00E062AC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</w:p>
        </w:tc>
      </w:tr>
      <w:tr w:rsidR="00E062AC" w:rsidRPr="00C90064" w:rsidTr="007F05B2">
        <w:tc>
          <w:tcPr>
            <w:tcW w:w="0" w:type="auto"/>
          </w:tcPr>
          <w:p w:rsidR="00E062AC" w:rsidRPr="00C90064" w:rsidRDefault="00E062AC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2AC" w:rsidRPr="00C90064" w:rsidRDefault="00E062AC" w:rsidP="00630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интеллектуальных марафонов в рамках предметных недель</w:t>
            </w:r>
          </w:p>
        </w:tc>
        <w:tc>
          <w:tcPr>
            <w:tcW w:w="0" w:type="auto"/>
          </w:tcPr>
          <w:p w:rsidR="00E062AC" w:rsidRPr="00C90064" w:rsidRDefault="00E062AC" w:rsidP="00630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  <w:p w:rsidR="00E062AC" w:rsidRPr="00C90064" w:rsidRDefault="00E062AC" w:rsidP="00630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плану)</w:t>
            </w:r>
          </w:p>
        </w:tc>
        <w:tc>
          <w:tcPr>
            <w:tcW w:w="0" w:type="auto"/>
          </w:tcPr>
          <w:p w:rsidR="00E062AC" w:rsidRPr="00C90064" w:rsidRDefault="00E062AC" w:rsidP="00630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ШМО, учителя-предметники</w:t>
            </w:r>
          </w:p>
        </w:tc>
      </w:tr>
      <w:tr w:rsidR="00E062AC" w:rsidRPr="00C90064" w:rsidTr="007F05B2">
        <w:tc>
          <w:tcPr>
            <w:tcW w:w="0" w:type="auto"/>
          </w:tcPr>
          <w:p w:rsidR="00E062AC" w:rsidRPr="00C90064" w:rsidRDefault="00E062AC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2AC" w:rsidRPr="00B934EA" w:rsidRDefault="00E062AC" w:rsidP="00FD781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педагогов в олимпиадах, НПК, конкурсах педагогического мастерства</w:t>
            </w:r>
          </w:p>
        </w:tc>
        <w:tc>
          <w:tcPr>
            <w:tcW w:w="0" w:type="auto"/>
          </w:tcPr>
          <w:p w:rsidR="00E062AC" w:rsidRPr="00B934EA" w:rsidRDefault="00E062AC" w:rsidP="00FD781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="00E062AC" w:rsidRPr="00B934EA" w:rsidRDefault="00E062AC" w:rsidP="00FD781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Педагоги,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едагог-п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сихолог</w:t>
            </w:r>
          </w:p>
        </w:tc>
      </w:tr>
    </w:tbl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_RefHeading__35_515342721"/>
      <w:bookmarkEnd w:id="9"/>
      <w:r>
        <w:rPr>
          <w:rFonts w:ascii="Times New Roman" w:hAnsi="Times New Roman" w:cs="Times New Roman"/>
          <w:b/>
          <w:sz w:val="28"/>
          <w:szCs w:val="28"/>
        </w:rPr>
        <w:t>15.</w:t>
      </w:r>
      <w:r w:rsidR="005549E3" w:rsidRPr="00C90064">
        <w:rPr>
          <w:rFonts w:ascii="Times New Roman" w:hAnsi="Times New Roman" w:cs="Times New Roman"/>
          <w:b/>
          <w:sz w:val="28"/>
          <w:szCs w:val="28"/>
        </w:rPr>
        <w:t>Показатели эффективности реализации программы «Одаренные дети» </w:t>
      </w:r>
    </w:p>
    <w:p w:rsidR="005549E3" w:rsidRPr="00C90064" w:rsidRDefault="005549E3" w:rsidP="00E062AC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Повышение уровня индивидуальных достижений детей в образовательных областях, к которым у них есть способности. </w:t>
      </w:r>
    </w:p>
    <w:p w:rsidR="005549E3" w:rsidRPr="00C90064" w:rsidRDefault="005549E3" w:rsidP="00E062AC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уровня владения детьми ключевыми компетенциями.</w:t>
      </w:r>
    </w:p>
    <w:p w:rsidR="00B05B24" w:rsidRPr="00C90064" w:rsidRDefault="005549E3" w:rsidP="00E062AC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05B24" w:rsidRPr="00C90064">
        <w:rPr>
          <w:rFonts w:ascii="Times New Roman" w:hAnsi="Times New Roman" w:cs="Times New Roman"/>
          <w:sz w:val="28"/>
          <w:szCs w:val="28"/>
        </w:rPr>
        <w:t xml:space="preserve">регионального и муниципального </w:t>
      </w:r>
      <w:r w:rsidRPr="00C90064">
        <w:rPr>
          <w:rFonts w:ascii="Times New Roman" w:hAnsi="Times New Roman" w:cs="Times New Roman"/>
          <w:sz w:val="28"/>
          <w:szCs w:val="28"/>
        </w:rPr>
        <w:t>банка данных одаренных детей</w:t>
      </w:r>
      <w:r w:rsidR="00B05B24" w:rsidRPr="00C90064">
        <w:rPr>
          <w:rFonts w:ascii="Times New Roman" w:hAnsi="Times New Roman" w:cs="Times New Roman"/>
          <w:sz w:val="28"/>
          <w:szCs w:val="28"/>
        </w:rPr>
        <w:t>.</w:t>
      </w:r>
    </w:p>
    <w:p w:rsidR="005549E3" w:rsidRPr="00C90064" w:rsidRDefault="005549E3" w:rsidP="00E062AC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Внедрение в образовательное пространство школы альтернативного варианта обучения и развития одаренных детей через индивидуальную траекторию развития;</w:t>
      </w:r>
    </w:p>
    <w:p w:rsidR="005549E3" w:rsidRPr="00C90064" w:rsidRDefault="005549E3" w:rsidP="00E062AC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по актуальным вопросам педагогики одаренности;</w:t>
      </w:r>
    </w:p>
    <w:p w:rsidR="005549E3" w:rsidRPr="00C90064" w:rsidRDefault="005549E3" w:rsidP="00E062AC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Успешная социализация детей с высоким уровнем актуализированной одаренности в социуме как основа развития их задатков, способностей, дарования.</w:t>
      </w:r>
    </w:p>
    <w:p w:rsidR="005549E3" w:rsidRPr="00C90064" w:rsidRDefault="005549E3" w:rsidP="00E062AC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Удовлетворенность детей своей деятельностью и увеличение числа таких детей. </w:t>
      </w:r>
    </w:p>
    <w:p w:rsidR="005549E3" w:rsidRPr="00C90064" w:rsidRDefault="005549E3" w:rsidP="00E062AC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уровня индивидуальных достижений детей в образовательных областях.</w:t>
      </w:r>
    </w:p>
    <w:p w:rsidR="005549E3" w:rsidRPr="00C90064" w:rsidRDefault="005549E3" w:rsidP="00E062AC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качества знаний по школе.</w:t>
      </w:r>
    </w:p>
    <w:p w:rsidR="005549E3" w:rsidRPr="00C90064" w:rsidRDefault="005549E3" w:rsidP="00E062AC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Повышение показателей успешности детей на муниципальных, региональных, </w:t>
      </w:r>
      <w:r w:rsidR="00B05B24" w:rsidRPr="00C90064">
        <w:rPr>
          <w:rFonts w:ascii="Times New Roman" w:hAnsi="Times New Roman" w:cs="Times New Roman"/>
          <w:sz w:val="28"/>
          <w:szCs w:val="28"/>
        </w:rPr>
        <w:t>все</w:t>
      </w:r>
      <w:r w:rsidRPr="00C90064">
        <w:rPr>
          <w:rFonts w:ascii="Times New Roman" w:hAnsi="Times New Roman" w:cs="Times New Roman"/>
          <w:sz w:val="28"/>
          <w:szCs w:val="28"/>
        </w:rPr>
        <w:t>российских олимпиадах, конкурсах,</w:t>
      </w:r>
      <w:r w:rsidR="00B05B24" w:rsidRPr="00C90064">
        <w:rPr>
          <w:rFonts w:ascii="Times New Roman" w:hAnsi="Times New Roman" w:cs="Times New Roman"/>
          <w:sz w:val="28"/>
          <w:szCs w:val="28"/>
        </w:rPr>
        <w:t xml:space="preserve"> НПК,</w:t>
      </w:r>
      <w:r w:rsidRPr="00C90064">
        <w:rPr>
          <w:rFonts w:ascii="Times New Roman" w:hAnsi="Times New Roman" w:cs="Times New Roman"/>
          <w:sz w:val="28"/>
          <w:szCs w:val="28"/>
        </w:rPr>
        <w:t xml:space="preserve"> соревнованиях.</w:t>
      </w:r>
    </w:p>
    <w:p w:rsidR="00AD158E" w:rsidRDefault="005549E3" w:rsidP="00E062A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  <w:sectPr w:rsidR="00AD158E" w:rsidSect="00892F71">
          <w:pgSz w:w="11906" w:h="16838"/>
          <w:pgMar w:top="709" w:right="850" w:bottom="1276" w:left="1701" w:header="708" w:footer="708" w:gutter="0"/>
          <w:cols w:space="708"/>
          <w:docGrid w:linePitch="360"/>
        </w:sectPr>
      </w:pPr>
      <w:r w:rsidRPr="00C90064">
        <w:rPr>
          <w:rFonts w:ascii="Times New Roman" w:hAnsi="Times New Roman" w:cs="Times New Roman"/>
          <w:sz w:val="28"/>
          <w:szCs w:val="28"/>
        </w:rPr>
        <w:br/>
      </w:r>
    </w:p>
    <w:p w:rsidR="005549E3" w:rsidRPr="00C90064" w:rsidRDefault="00316F9E" w:rsidP="00AD15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="005549E3" w:rsidRPr="00C90064">
        <w:rPr>
          <w:rFonts w:ascii="Times New Roman" w:hAnsi="Times New Roman" w:cs="Times New Roman"/>
          <w:b/>
          <w:sz w:val="28"/>
          <w:szCs w:val="28"/>
        </w:rPr>
        <w:t>Термины программы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Терминология, используемая при характеристике познавательных возможностей учащихся, включает такие понятия как способности, талант, одаренность, гениальность.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 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Способностями называют индивидуальные особенности личности, помогающие ей успешно заниматься определенной деятельностью. 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Талантом называют выдающиеся способности, высокую степень одаренности в какой-либо деятельности. Чаще всего талант проявляется в какой-то определенной сфере. 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Гениальность – высшая степень развития таланта, связана она с созданием качественно новых, уникальных творений, открытием ранее неизведанных путей творчества. 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Одаренный ребенок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В этом определении содержатся три характеристики: 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Высокий уровень развития способностей, являющихся </w:t>
      </w:r>
      <w:proofErr w:type="spellStart"/>
      <w:r w:rsidRPr="00C90064">
        <w:rPr>
          <w:rFonts w:ascii="Times New Roman" w:hAnsi="Times New Roman" w:cs="Times New Roman"/>
          <w:sz w:val="28"/>
          <w:szCs w:val="28"/>
        </w:rPr>
        <w:t>системообразующими</w:t>
      </w:r>
      <w:proofErr w:type="spellEnd"/>
      <w:r w:rsidRPr="00C90064">
        <w:rPr>
          <w:rFonts w:ascii="Times New Roman" w:hAnsi="Times New Roman" w:cs="Times New Roman"/>
          <w:sz w:val="28"/>
          <w:szCs w:val="28"/>
        </w:rPr>
        <w:t xml:space="preserve"> для того или иного типа одаренности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Высокая мотивация, стремление к той или иной деятельности (познавательная мотивация и потребность в умственной нагрузке для интеллектуальных способностей). 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9006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90064">
        <w:rPr>
          <w:rFonts w:ascii="Times New Roman" w:hAnsi="Times New Roman" w:cs="Times New Roman"/>
          <w:sz w:val="28"/>
          <w:szCs w:val="28"/>
        </w:rPr>
        <w:t xml:space="preserve"> эффективных способов деятельности-обучения, познания и /или творчества в указанной сфере деятельности (для проявившейся одаренности).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_RefHeading__3_515342721"/>
      <w:bookmarkEnd w:id="10"/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_RefHeading__5_515342721"/>
      <w:bookmarkEnd w:id="11"/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D137F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anchor="#" w:history="1"/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4E06" w:rsidRPr="00C90064" w:rsidRDefault="00534E0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4E06" w:rsidRPr="00C90064" w:rsidRDefault="00534E0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  <w:bookmarkStart w:id="12" w:name="__RefHeading__25_515342721"/>
      <w:bookmarkEnd w:id="12"/>
    </w:p>
    <w:sectPr w:rsidR="007B5AD1" w:rsidSect="00892F71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FA9"/>
    <w:multiLevelType w:val="hybridMultilevel"/>
    <w:tmpl w:val="A14A3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34BA3"/>
    <w:multiLevelType w:val="hybridMultilevel"/>
    <w:tmpl w:val="C0309E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51A8D"/>
    <w:multiLevelType w:val="hybridMultilevel"/>
    <w:tmpl w:val="377AAFF8"/>
    <w:lvl w:ilvl="0" w:tplc="AAC8678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446602A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5C3730B"/>
    <w:multiLevelType w:val="hybridMultilevel"/>
    <w:tmpl w:val="8EFAB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52C48"/>
    <w:multiLevelType w:val="hybridMultilevel"/>
    <w:tmpl w:val="D988D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DE5E99"/>
    <w:multiLevelType w:val="hybridMultilevel"/>
    <w:tmpl w:val="9754E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23043"/>
    <w:multiLevelType w:val="multilevel"/>
    <w:tmpl w:val="8A4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97731F"/>
    <w:multiLevelType w:val="hybridMultilevel"/>
    <w:tmpl w:val="8EA495A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AE84F5F"/>
    <w:multiLevelType w:val="multilevel"/>
    <w:tmpl w:val="90F2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656E65"/>
    <w:multiLevelType w:val="hybridMultilevel"/>
    <w:tmpl w:val="53CAC294"/>
    <w:lvl w:ilvl="0" w:tplc="27680F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05F"/>
    <w:rsid w:val="000611A7"/>
    <w:rsid w:val="00066B71"/>
    <w:rsid w:val="000A45D4"/>
    <w:rsid w:val="000C791B"/>
    <w:rsid w:val="00102450"/>
    <w:rsid w:val="00144A96"/>
    <w:rsid w:val="00194B04"/>
    <w:rsid w:val="002012B0"/>
    <w:rsid w:val="00223FA7"/>
    <w:rsid w:val="002346DD"/>
    <w:rsid w:val="00234AFF"/>
    <w:rsid w:val="0024718F"/>
    <w:rsid w:val="002D070A"/>
    <w:rsid w:val="003044B4"/>
    <w:rsid w:val="00316F9E"/>
    <w:rsid w:val="00317E78"/>
    <w:rsid w:val="00363835"/>
    <w:rsid w:val="00365DA9"/>
    <w:rsid w:val="00380323"/>
    <w:rsid w:val="003A4260"/>
    <w:rsid w:val="003D392C"/>
    <w:rsid w:val="003D6D8E"/>
    <w:rsid w:val="003F1876"/>
    <w:rsid w:val="003F1E39"/>
    <w:rsid w:val="0041052B"/>
    <w:rsid w:val="00436887"/>
    <w:rsid w:val="00462539"/>
    <w:rsid w:val="004E3F5C"/>
    <w:rsid w:val="005162C2"/>
    <w:rsid w:val="00524219"/>
    <w:rsid w:val="00534E06"/>
    <w:rsid w:val="005549E3"/>
    <w:rsid w:val="005C7BF7"/>
    <w:rsid w:val="005D3FB2"/>
    <w:rsid w:val="005E4289"/>
    <w:rsid w:val="005F1D95"/>
    <w:rsid w:val="00600DF7"/>
    <w:rsid w:val="00606046"/>
    <w:rsid w:val="00615EB8"/>
    <w:rsid w:val="0061614D"/>
    <w:rsid w:val="00616733"/>
    <w:rsid w:val="00624172"/>
    <w:rsid w:val="00650EC8"/>
    <w:rsid w:val="00664601"/>
    <w:rsid w:val="006658E8"/>
    <w:rsid w:val="006B0BA4"/>
    <w:rsid w:val="007136A2"/>
    <w:rsid w:val="007159D0"/>
    <w:rsid w:val="00756088"/>
    <w:rsid w:val="00793B1F"/>
    <w:rsid w:val="007B5AD1"/>
    <w:rsid w:val="007B61DC"/>
    <w:rsid w:val="007F05B2"/>
    <w:rsid w:val="00800398"/>
    <w:rsid w:val="00823EF7"/>
    <w:rsid w:val="00854726"/>
    <w:rsid w:val="00864EBB"/>
    <w:rsid w:val="00875FDB"/>
    <w:rsid w:val="00892F71"/>
    <w:rsid w:val="008B1CE5"/>
    <w:rsid w:val="008C1141"/>
    <w:rsid w:val="009037B5"/>
    <w:rsid w:val="00922F32"/>
    <w:rsid w:val="00934F1B"/>
    <w:rsid w:val="00962D27"/>
    <w:rsid w:val="00A04DDD"/>
    <w:rsid w:val="00A519EF"/>
    <w:rsid w:val="00A562E2"/>
    <w:rsid w:val="00A61777"/>
    <w:rsid w:val="00AD158E"/>
    <w:rsid w:val="00AD25FE"/>
    <w:rsid w:val="00B05B24"/>
    <w:rsid w:val="00B230BD"/>
    <w:rsid w:val="00B2606A"/>
    <w:rsid w:val="00B53D1F"/>
    <w:rsid w:val="00B54D17"/>
    <w:rsid w:val="00B934EA"/>
    <w:rsid w:val="00BA5414"/>
    <w:rsid w:val="00BA5509"/>
    <w:rsid w:val="00C162D7"/>
    <w:rsid w:val="00C90064"/>
    <w:rsid w:val="00CB6E96"/>
    <w:rsid w:val="00D137FD"/>
    <w:rsid w:val="00D420E7"/>
    <w:rsid w:val="00D76707"/>
    <w:rsid w:val="00DB77BF"/>
    <w:rsid w:val="00DC405F"/>
    <w:rsid w:val="00DD0C89"/>
    <w:rsid w:val="00E062AC"/>
    <w:rsid w:val="00E34EE7"/>
    <w:rsid w:val="00E9070D"/>
    <w:rsid w:val="00F03AB0"/>
    <w:rsid w:val="00F358FF"/>
    <w:rsid w:val="00F54E16"/>
    <w:rsid w:val="00F55AE0"/>
    <w:rsid w:val="00FB3459"/>
    <w:rsid w:val="00FE46AC"/>
    <w:rsid w:val="00FE50D8"/>
    <w:rsid w:val="00FE7541"/>
    <w:rsid w:val="00FF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8" type="connector" idref="#AutoShape 24">
          <o:proxy start="" idref="#Text Box 20" connectloc="1"/>
        </o:r>
        <o:r id="V:Rule9" type="connector" idref="#AutoShape 23"/>
        <o:r id="V:Rule10" type="connector" idref="#AutoShape 25">
          <o:proxy start="" idref="#Text Box 20" connectloc="3"/>
          <o:proxy end="" idref="#Text Box 21" connectloc="1"/>
        </o:r>
        <o:r id="V:Rule11" type="connector" idref="#Прямая со стрелкой 15"/>
        <o:r id="V:Rule12" type="connector" idref="#AutoShape 26">
          <o:proxy start="" idref="#Text Box 20" connectloc="2"/>
        </o:r>
        <o:r id="V:Rule13" type="connector" idref="#AutoShape 22"/>
        <o:r id="V:Rule14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B0"/>
  </w:style>
  <w:style w:type="paragraph" w:styleId="1">
    <w:name w:val="heading 1"/>
    <w:basedOn w:val="a"/>
    <w:next w:val="a"/>
    <w:link w:val="10"/>
    <w:qFormat/>
    <w:rsid w:val="00DC405F"/>
    <w:pPr>
      <w:keepNext/>
      <w:tabs>
        <w:tab w:val="left" w:pos="2388"/>
      </w:tabs>
      <w:spacing w:after="0" w:line="240" w:lineRule="auto"/>
      <w:jc w:val="center"/>
      <w:outlineLvl w:val="0"/>
    </w:pPr>
    <w:rPr>
      <w:rFonts w:ascii="Georgia" w:eastAsia="Times New Roman" w:hAnsi="Georgia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05F"/>
    <w:rPr>
      <w:rFonts w:ascii="Georgia" w:eastAsia="Times New Roman" w:hAnsi="Georgia" w:cs="Times New Roman"/>
      <w:b/>
      <w:bCs/>
      <w:sz w:val="48"/>
      <w:szCs w:val="24"/>
    </w:rPr>
  </w:style>
  <w:style w:type="paragraph" w:styleId="a3">
    <w:name w:val="No Spacing"/>
    <w:uiPriority w:val="99"/>
    <w:qFormat/>
    <w:rsid w:val="00DC405F"/>
    <w:pPr>
      <w:spacing w:after="0" w:line="240" w:lineRule="auto"/>
    </w:pPr>
  </w:style>
  <w:style w:type="paragraph" w:styleId="a4">
    <w:name w:val="Normal (Web)"/>
    <w:basedOn w:val="a"/>
    <w:rsid w:val="00A04DD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C7BF7"/>
    <w:pPr>
      <w:ind w:left="720"/>
      <w:contextualSpacing/>
    </w:pPr>
  </w:style>
  <w:style w:type="character" w:styleId="a6">
    <w:name w:val="Strong"/>
    <w:basedOn w:val="a0"/>
    <w:qFormat/>
    <w:rsid w:val="00A562E2"/>
    <w:rPr>
      <w:b/>
      <w:bCs/>
    </w:rPr>
  </w:style>
  <w:style w:type="paragraph" w:styleId="a7">
    <w:name w:val="Body Text"/>
    <w:basedOn w:val="a"/>
    <w:link w:val="a8"/>
    <w:rsid w:val="00F54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F54E16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Emphasis"/>
    <w:basedOn w:val="a0"/>
    <w:qFormat/>
    <w:rsid w:val="005549E3"/>
    <w:rPr>
      <w:i/>
      <w:iCs/>
    </w:rPr>
  </w:style>
  <w:style w:type="table" w:styleId="aa">
    <w:name w:val="Table Grid"/>
    <w:basedOn w:val="a1"/>
    <w:uiPriority w:val="59"/>
    <w:rsid w:val="007F0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mlic.ru/index.php/2011-04-28-05-00-33/2011-04-28-06-28-14/2011-04-28-08-00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dsovet.su/publ/1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890E-5207-4E57-86B5-A5D20ACB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4242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Samohvalova</dc:creator>
  <cp:lastModifiedBy>Анна</cp:lastModifiedBy>
  <cp:revision>2</cp:revision>
  <cp:lastPrinted>2017-05-25T08:12:00Z</cp:lastPrinted>
  <dcterms:created xsi:type="dcterms:W3CDTF">2023-05-17T13:53:00Z</dcterms:created>
  <dcterms:modified xsi:type="dcterms:W3CDTF">2023-05-17T13:53:00Z</dcterms:modified>
</cp:coreProperties>
</file>